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9361" w14:textId="4B3702D4" w:rsidR="00DD5D1B" w:rsidRPr="007210F8" w:rsidRDefault="001E211B" w:rsidP="00731E1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REHABILITÁCIÓS ELLÁTÁSOKHOZ KAPCSOLÓDÓ </w:t>
      </w:r>
      <w:r w:rsidR="00731E14">
        <w:rPr>
          <w:b/>
          <w:bCs/>
          <w:sz w:val="20"/>
          <w:szCs w:val="20"/>
        </w:rPr>
        <w:t>BETEG</w:t>
      </w:r>
      <w:r w:rsidR="00DD5D1B" w:rsidRPr="007210F8">
        <w:rPr>
          <w:b/>
          <w:bCs/>
          <w:sz w:val="20"/>
          <w:szCs w:val="20"/>
        </w:rPr>
        <w:t xml:space="preserve"> </w:t>
      </w:r>
      <w:r w:rsidR="00543194">
        <w:rPr>
          <w:b/>
          <w:bCs/>
          <w:sz w:val="20"/>
          <w:szCs w:val="20"/>
        </w:rPr>
        <w:t>TÁJÉKOZTATÁS</w:t>
      </w:r>
      <w:r w:rsidR="00731E14">
        <w:rPr>
          <w:b/>
          <w:bCs/>
          <w:sz w:val="20"/>
          <w:szCs w:val="20"/>
        </w:rPr>
        <w:t>!</w:t>
      </w:r>
    </w:p>
    <w:p w14:paraId="5C7CCBF3" w14:textId="38B58A09" w:rsidR="00DD5D1B" w:rsidRPr="00543194" w:rsidRDefault="00DD5D1B" w:rsidP="00DD5D1B">
      <w:pPr>
        <w:jc w:val="both"/>
        <w:rPr>
          <w:sz w:val="20"/>
          <w:szCs w:val="20"/>
        </w:rPr>
      </w:pPr>
      <w:r w:rsidRPr="00543194">
        <w:rPr>
          <w:sz w:val="20"/>
          <w:szCs w:val="20"/>
        </w:rPr>
        <w:t xml:space="preserve">Mind a Tisztelt Beteg, mind az Egészségügyi Szolgáltató érdeke a lehető legjobb betegellátás </w:t>
      </w:r>
      <w:r w:rsidR="00835CAE" w:rsidRPr="00543194">
        <w:rPr>
          <w:sz w:val="20"/>
          <w:szCs w:val="20"/>
        </w:rPr>
        <w:t>ny</w:t>
      </w:r>
      <w:r w:rsidR="00E32D41" w:rsidRPr="00543194">
        <w:rPr>
          <w:sz w:val="20"/>
          <w:szCs w:val="20"/>
        </w:rPr>
        <w:t>ú</w:t>
      </w:r>
      <w:r w:rsidR="00835CAE" w:rsidRPr="00543194">
        <w:rPr>
          <w:sz w:val="20"/>
          <w:szCs w:val="20"/>
        </w:rPr>
        <w:t>jtása</w:t>
      </w:r>
      <w:r w:rsidR="00553699" w:rsidRPr="00543194">
        <w:rPr>
          <w:sz w:val="20"/>
          <w:szCs w:val="20"/>
        </w:rPr>
        <w:t xml:space="preserve">, </w:t>
      </w:r>
      <w:r w:rsidR="0068003D" w:rsidRPr="00543194">
        <w:rPr>
          <w:sz w:val="20"/>
          <w:szCs w:val="20"/>
        </w:rPr>
        <w:t>így többek között</w:t>
      </w:r>
      <w:r w:rsidR="00553699" w:rsidRPr="00543194">
        <w:rPr>
          <w:sz w:val="20"/>
          <w:szCs w:val="20"/>
        </w:rPr>
        <w:t xml:space="preserve"> a folyamatos betegellátás biztosítása és</w:t>
      </w:r>
      <w:r w:rsidR="002C5859" w:rsidRPr="00543194">
        <w:rPr>
          <w:sz w:val="20"/>
          <w:szCs w:val="20"/>
        </w:rPr>
        <w:t xml:space="preserve"> a betegellátás</w:t>
      </w:r>
      <w:r w:rsidR="00FF0CF2" w:rsidRPr="00543194">
        <w:rPr>
          <w:sz w:val="20"/>
          <w:szCs w:val="20"/>
        </w:rPr>
        <w:t>ra várakozás idejének</w:t>
      </w:r>
      <w:r w:rsidR="00553699" w:rsidRPr="00543194">
        <w:rPr>
          <w:sz w:val="20"/>
          <w:szCs w:val="20"/>
        </w:rPr>
        <w:t xml:space="preserve"> csökkentése</w:t>
      </w:r>
      <w:r w:rsidR="00A971A8" w:rsidRPr="00543194">
        <w:rPr>
          <w:sz w:val="20"/>
          <w:szCs w:val="20"/>
        </w:rPr>
        <w:t>. Ennek érdekében</w:t>
      </w:r>
      <w:r w:rsidR="00553699" w:rsidRPr="00543194">
        <w:rPr>
          <w:sz w:val="20"/>
          <w:szCs w:val="20"/>
        </w:rPr>
        <w:t xml:space="preserve"> az alábbiak szerin</w:t>
      </w:r>
      <w:r w:rsidR="00427B45" w:rsidRPr="00543194">
        <w:rPr>
          <w:sz w:val="20"/>
          <w:szCs w:val="20"/>
        </w:rPr>
        <w:t>ti tájékoztatást adom:</w:t>
      </w:r>
    </w:p>
    <w:p w14:paraId="0D13203B" w14:textId="55FBF358" w:rsidR="00DD5D1B" w:rsidRDefault="00DD5D1B" w:rsidP="00DD5D1B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7210F8">
        <w:rPr>
          <w:b/>
          <w:bCs/>
          <w:sz w:val="20"/>
          <w:szCs w:val="20"/>
          <w:u w:val="single"/>
        </w:rPr>
        <w:t>I. A rehabilitáció</w:t>
      </w:r>
      <w:r w:rsidR="000A78AC">
        <w:rPr>
          <w:b/>
          <w:bCs/>
          <w:sz w:val="20"/>
          <w:szCs w:val="20"/>
          <w:u w:val="single"/>
        </w:rPr>
        <w:t>:</w:t>
      </w:r>
    </w:p>
    <w:p w14:paraId="24BF74E6" w14:textId="77777777" w:rsidR="000A78AC" w:rsidRPr="007210F8" w:rsidRDefault="000A78AC" w:rsidP="00DD5D1B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1ADEF5FB" w14:textId="1D8CBB09" w:rsidR="00DD5D1B" w:rsidRPr="00427B45" w:rsidRDefault="00DD5D1B" w:rsidP="00DD5D1B">
      <w:pPr>
        <w:spacing w:after="0" w:line="240" w:lineRule="auto"/>
        <w:jc w:val="both"/>
        <w:rPr>
          <w:sz w:val="20"/>
          <w:szCs w:val="20"/>
        </w:rPr>
      </w:pPr>
      <w:r w:rsidRPr="007210F8">
        <w:rPr>
          <w:b/>
          <w:bCs/>
          <w:sz w:val="20"/>
          <w:szCs w:val="20"/>
        </w:rPr>
        <w:t xml:space="preserve">Különösen fontos a </w:t>
      </w:r>
      <w:r w:rsidR="009E2692">
        <w:rPr>
          <w:b/>
          <w:bCs/>
          <w:sz w:val="20"/>
          <w:szCs w:val="20"/>
        </w:rPr>
        <w:t xml:space="preserve">kellő időben megkezdett és </w:t>
      </w:r>
      <w:r w:rsidRPr="007210F8">
        <w:rPr>
          <w:b/>
          <w:bCs/>
          <w:sz w:val="20"/>
          <w:szCs w:val="20"/>
        </w:rPr>
        <w:t>folyamatos</w:t>
      </w:r>
      <w:r w:rsidR="009E2692">
        <w:rPr>
          <w:b/>
          <w:bCs/>
          <w:sz w:val="20"/>
          <w:szCs w:val="20"/>
        </w:rPr>
        <w:t>an végzett</w:t>
      </w:r>
      <w:r w:rsidRPr="007210F8">
        <w:rPr>
          <w:b/>
          <w:bCs/>
          <w:sz w:val="20"/>
          <w:szCs w:val="20"/>
        </w:rPr>
        <w:t xml:space="preserve"> betegellátás a rehabilitációs ellátások</w:t>
      </w:r>
      <w:r w:rsidR="00427B45">
        <w:rPr>
          <w:b/>
          <w:bCs/>
          <w:sz w:val="20"/>
          <w:szCs w:val="20"/>
        </w:rPr>
        <w:t xml:space="preserve"> </w:t>
      </w:r>
      <w:r w:rsidR="00427B45" w:rsidRPr="00A91B0E">
        <w:rPr>
          <w:b/>
          <w:bCs/>
          <w:sz w:val="20"/>
          <w:szCs w:val="20"/>
        </w:rPr>
        <w:t>(</w:t>
      </w:r>
      <w:r w:rsidR="00F61CCC">
        <w:rPr>
          <w:b/>
          <w:bCs/>
          <w:sz w:val="20"/>
          <w:szCs w:val="20"/>
        </w:rPr>
        <w:t xml:space="preserve">a </w:t>
      </w:r>
      <w:r w:rsidR="00B1534F">
        <w:rPr>
          <w:b/>
          <w:bCs/>
          <w:sz w:val="20"/>
          <w:szCs w:val="20"/>
        </w:rPr>
        <w:t>Sümegi Járóbeteg Szakellátó Intéz</w:t>
      </w:r>
      <w:r w:rsidR="00FD470E">
        <w:rPr>
          <w:b/>
          <w:bCs/>
          <w:sz w:val="20"/>
          <w:szCs w:val="20"/>
        </w:rPr>
        <w:t>ményné</w:t>
      </w:r>
      <w:r w:rsidR="000B5B7B">
        <w:rPr>
          <w:b/>
          <w:bCs/>
          <w:sz w:val="20"/>
          <w:szCs w:val="20"/>
        </w:rPr>
        <w:t>l</w:t>
      </w:r>
      <w:r w:rsidR="00B1534F">
        <w:rPr>
          <w:b/>
          <w:bCs/>
          <w:sz w:val="20"/>
          <w:szCs w:val="20"/>
        </w:rPr>
        <w:t xml:space="preserve">: </w:t>
      </w:r>
      <w:r w:rsidR="00427B45" w:rsidRPr="00A91B0E">
        <w:rPr>
          <w:b/>
          <w:bCs/>
          <w:sz w:val="20"/>
          <w:szCs w:val="20"/>
        </w:rPr>
        <w:t>gyógytorna, fizikoterápia</w:t>
      </w:r>
      <w:r w:rsidR="00427B45" w:rsidRPr="00387067">
        <w:rPr>
          <w:sz w:val="20"/>
          <w:szCs w:val="20"/>
        </w:rPr>
        <w:t>)</w:t>
      </w:r>
      <w:r w:rsidRPr="007210F8">
        <w:rPr>
          <w:b/>
          <w:bCs/>
          <w:sz w:val="20"/>
          <w:szCs w:val="20"/>
        </w:rPr>
        <w:t xml:space="preserve"> tekintetében</w:t>
      </w:r>
      <w:r w:rsidR="00574250">
        <w:rPr>
          <w:sz w:val="20"/>
          <w:szCs w:val="20"/>
        </w:rPr>
        <w:t>.</w:t>
      </w:r>
      <w:r w:rsidR="00863BF2">
        <w:rPr>
          <w:sz w:val="20"/>
          <w:szCs w:val="20"/>
        </w:rPr>
        <w:t xml:space="preserve"> A rehabilitációs ellátás</w:t>
      </w:r>
      <w:r w:rsidR="00631C9E">
        <w:rPr>
          <w:sz w:val="20"/>
          <w:szCs w:val="20"/>
        </w:rPr>
        <w:t>okat</w:t>
      </w:r>
      <w:r w:rsidR="007816A2" w:rsidRPr="00C24BDF">
        <w:rPr>
          <w:b/>
          <w:bCs/>
          <w:sz w:val="20"/>
          <w:szCs w:val="20"/>
        </w:rPr>
        <w:t xml:space="preserve"> az egészségügyi szolgáltató</w:t>
      </w:r>
      <w:r w:rsidR="007816A2" w:rsidRPr="00C24BDF">
        <w:rPr>
          <w:sz w:val="20"/>
          <w:szCs w:val="20"/>
        </w:rPr>
        <w:t xml:space="preserve"> – a</w:t>
      </w:r>
      <w:r w:rsidR="00387067">
        <w:rPr>
          <w:sz w:val="20"/>
          <w:szCs w:val="20"/>
        </w:rPr>
        <w:t>z egészségügyről szóló</w:t>
      </w:r>
      <w:r w:rsidRPr="00C24BDF">
        <w:rPr>
          <w:sz w:val="20"/>
          <w:szCs w:val="20"/>
        </w:rPr>
        <w:t xml:space="preserve"> 1997. évi CLIV. törvény 100. § (7) bek</w:t>
      </w:r>
      <w:r w:rsidR="00427B45" w:rsidRPr="00C24BDF">
        <w:rPr>
          <w:sz w:val="20"/>
          <w:szCs w:val="20"/>
        </w:rPr>
        <w:t>ezdése alapján</w:t>
      </w:r>
      <w:r w:rsidR="007816A2" w:rsidRPr="00C24BDF">
        <w:rPr>
          <w:sz w:val="20"/>
          <w:szCs w:val="20"/>
        </w:rPr>
        <w:t xml:space="preserve"> </w:t>
      </w:r>
      <w:proofErr w:type="gramStart"/>
      <w:r w:rsidR="007816A2" w:rsidRPr="00C24BDF">
        <w:rPr>
          <w:sz w:val="20"/>
          <w:szCs w:val="20"/>
        </w:rPr>
        <w:t>–</w:t>
      </w:r>
      <w:r w:rsidR="00427B45" w:rsidRPr="00C24BDF">
        <w:rPr>
          <w:sz w:val="20"/>
          <w:szCs w:val="20"/>
        </w:rPr>
        <w:t xml:space="preserve"> </w:t>
      </w:r>
      <w:r w:rsidRPr="00C24BDF">
        <w:rPr>
          <w:sz w:val="20"/>
          <w:szCs w:val="20"/>
        </w:rPr>
        <w:t xml:space="preserve"> ellátási</w:t>
      </w:r>
      <w:proofErr w:type="gramEnd"/>
      <w:r w:rsidRPr="007210F8">
        <w:rPr>
          <w:b/>
          <w:bCs/>
          <w:sz w:val="20"/>
          <w:szCs w:val="20"/>
        </w:rPr>
        <w:t xml:space="preserve"> programok alapján vég</w:t>
      </w:r>
      <w:r w:rsidR="00631C9E">
        <w:rPr>
          <w:b/>
          <w:bCs/>
          <w:sz w:val="20"/>
          <w:szCs w:val="20"/>
        </w:rPr>
        <w:t>zi</w:t>
      </w:r>
      <w:r w:rsidRPr="007210F8">
        <w:rPr>
          <w:b/>
          <w:bCs/>
          <w:sz w:val="20"/>
          <w:szCs w:val="20"/>
        </w:rPr>
        <w:t>.</w:t>
      </w:r>
    </w:p>
    <w:p w14:paraId="768F5960" w14:textId="77777777" w:rsidR="00DD5D1B" w:rsidRPr="007210F8" w:rsidRDefault="00DD5D1B" w:rsidP="00DD5D1B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464A4BE" w14:textId="5FBCDEF4" w:rsidR="00DD5D1B" w:rsidRDefault="00DD5D1B" w:rsidP="00DD5D1B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7210F8">
        <w:rPr>
          <w:b/>
          <w:bCs/>
          <w:sz w:val="20"/>
          <w:szCs w:val="20"/>
          <w:u w:val="single"/>
        </w:rPr>
        <w:t>II. A rehabilitáció megkezdése</w:t>
      </w:r>
      <w:r w:rsidR="00DE1479">
        <w:rPr>
          <w:b/>
          <w:bCs/>
          <w:sz w:val="20"/>
          <w:szCs w:val="20"/>
          <w:u w:val="single"/>
        </w:rPr>
        <w:t xml:space="preserve"> és folyamatos igénybevétele</w:t>
      </w:r>
      <w:r w:rsidRPr="007210F8">
        <w:rPr>
          <w:b/>
          <w:bCs/>
          <w:sz w:val="20"/>
          <w:szCs w:val="20"/>
          <w:u w:val="single"/>
        </w:rPr>
        <w:t>:</w:t>
      </w:r>
    </w:p>
    <w:p w14:paraId="3B39CFE6" w14:textId="77777777" w:rsidR="000A78AC" w:rsidRDefault="000A78AC" w:rsidP="00DD5D1B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19816A0D" w14:textId="5C394D67" w:rsidR="00AC515D" w:rsidRDefault="00AC515D" w:rsidP="00AC515D">
      <w:pPr>
        <w:spacing w:after="0" w:line="240" w:lineRule="auto"/>
        <w:jc w:val="both"/>
        <w:rPr>
          <w:b/>
          <w:bCs/>
          <w:sz w:val="20"/>
          <w:szCs w:val="20"/>
        </w:rPr>
      </w:pPr>
      <w:bookmarkStart w:id="0" w:name="_Hlk132891158"/>
      <w:r w:rsidRPr="007210F8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</w:t>
      </w:r>
      <w:r w:rsidRPr="00B52D8D">
        <w:rPr>
          <w:sz w:val="20"/>
          <w:szCs w:val="20"/>
        </w:rPr>
        <w:t>fizioterápia</w:t>
      </w:r>
      <w:r>
        <w:rPr>
          <w:b/>
          <w:bCs/>
          <w:sz w:val="20"/>
          <w:szCs w:val="20"/>
        </w:rPr>
        <w:t xml:space="preserve"> (gyógytorna és fizikoterápia)</w:t>
      </w:r>
      <w:r w:rsidRPr="007210F8">
        <w:rPr>
          <w:b/>
          <w:bCs/>
          <w:sz w:val="20"/>
          <w:szCs w:val="20"/>
        </w:rPr>
        <w:t xml:space="preserve"> beutaló alapján vehető igénybe</w:t>
      </w:r>
      <w:r>
        <w:rPr>
          <w:b/>
          <w:bCs/>
          <w:sz w:val="20"/>
          <w:szCs w:val="20"/>
        </w:rPr>
        <w:t>.</w:t>
      </w:r>
    </w:p>
    <w:p w14:paraId="349954CE" w14:textId="2A0A5CF2" w:rsidR="007103B7" w:rsidRPr="007210F8" w:rsidRDefault="007103B7" w:rsidP="007103B7">
      <w:pPr>
        <w:spacing w:after="0" w:line="240" w:lineRule="auto"/>
        <w:jc w:val="both"/>
        <w:rPr>
          <w:b/>
          <w:bCs/>
          <w:sz w:val="20"/>
          <w:szCs w:val="20"/>
        </w:rPr>
      </w:pPr>
      <w:r w:rsidRPr="007210F8">
        <w:rPr>
          <w:b/>
          <w:bCs/>
          <w:sz w:val="20"/>
          <w:szCs w:val="20"/>
        </w:rPr>
        <w:t>Amennyiben a</w:t>
      </w:r>
      <w:r w:rsidR="00DE1479">
        <w:rPr>
          <w:b/>
          <w:bCs/>
          <w:sz w:val="20"/>
          <w:szCs w:val="20"/>
        </w:rPr>
        <w:t xml:space="preserve"> rehabilitációs terápiára szóló</w:t>
      </w:r>
      <w:r w:rsidRPr="007210F8">
        <w:rPr>
          <w:b/>
          <w:bCs/>
          <w:sz w:val="20"/>
          <w:szCs w:val="20"/>
        </w:rPr>
        <w:t xml:space="preserve"> beutaló érvényességi ideje lejárt, úgy ismételt orvosi/szakorvosi beutaló szükséges a beutalás szerinti </w:t>
      </w:r>
      <w:r w:rsidR="002D061F">
        <w:rPr>
          <w:b/>
          <w:bCs/>
          <w:sz w:val="20"/>
          <w:szCs w:val="20"/>
        </w:rPr>
        <w:t>rehabilitációs</w:t>
      </w:r>
      <w:r w:rsidR="0086290D">
        <w:rPr>
          <w:b/>
          <w:bCs/>
          <w:sz w:val="20"/>
          <w:szCs w:val="20"/>
        </w:rPr>
        <w:t xml:space="preserve"> </w:t>
      </w:r>
      <w:r w:rsidR="0086290D" w:rsidRPr="00DA0272">
        <w:rPr>
          <w:sz w:val="20"/>
          <w:szCs w:val="20"/>
        </w:rPr>
        <w:t>(gyógytorna, fizikoterápia)</w:t>
      </w:r>
      <w:r w:rsidR="002D061F">
        <w:rPr>
          <w:b/>
          <w:bCs/>
          <w:sz w:val="20"/>
          <w:szCs w:val="20"/>
        </w:rPr>
        <w:t xml:space="preserve"> </w:t>
      </w:r>
      <w:r w:rsidRPr="007210F8">
        <w:rPr>
          <w:b/>
          <w:bCs/>
          <w:sz w:val="20"/>
          <w:szCs w:val="20"/>
        </w:rPr>
        <w:t>szakrendelés igénybevételéhez.</w:t>
      </w:r>
    </w:p>
    <w:bookmarkEnd w:id="0"/>
    <w:p w14:paraId="4B94CCB8" w14:textId="77777777" w:rsidR="007103B7" w:rsidRPr="007210F8" w:rsidRDefault="007103B7" w:rsidP="00DD5D1B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397F9B24" w14:textId="77777777" w:rsidR="00186E4B" w:rsidRDefault="00DD5D1B" w:rsidP="00DD5D1B">
      <w:pPr>
        <w:spacing w:after="0" w:line="240" w:lineRule="auto"/>
        <w:jc w:val="both"/>
        <w:rPr>
          <w:b/>
          <w:bCs/>
          <w:sz w:val="20"/>
          <w:szCs w:val="20"/>
        </w:rPr>
      </w:pPr>
      <w:r w:rsidRPr="00427B45">
        <w:rPr>
          <w:b/>
          <w:bCs/>
          <w:sz w:val="20"/>
          <w:szCs w:val="20"/>
        </w:rPr>
        <w:t>Amennyiben</w:t>
      </w:r>
      <w:r w:rsidRPr="00427B45">
        <w:rPr>
          <w:sz w:val="20"/>
          <w:szCs w:val="20"/>
        </w:rPr>
        <w:t xml:space="preserve"> a Tisztelt Beteg</w:t>
      </w:r>
      <w:r w:rsidRPr="007210F8">
        <w:rPr>
          <w:b/>
          <w:bCs/>
          <w:sz w:val="20"/>
          <w:szCs w:val="20"/>
        </w:rPr>
        <w:t xml:space="preserve"> </w:t>
      </w:r>
      <w:r w:rsidRPr="00427B45">
        <w:rPr>
          <w:sz w:val="20"/>
          <w:szCs w:val="20"/>
        </w:rPr>
        <w:t>nyomós indok nélkül</w:t>
      </w:r>
      <w:r w:rsidRPr="007210F8">
        <w:rPr>
          <w:b/>
          <w:bCs/>
          <w:sz w:val="20"/>
          <w:szCs w:val="20"/>
        </w:rPr>
        <w:t xml:space="preserve"> elmulasztja </w:t>
      </w:r>
      <w:r w:rsidRPr="005F3A1F">
        <w:rPr>
          <w:sz w:val="20"/>
          <w:szCs w:val="20"/>
        </w:rPr>
        <w:t>kellő időben</w:t>
      </w:r>
      <w:r w:rsidRPr="007210F8">
        <w:rPr>
          <w:b/>
          <w:bCs/>
          <w:sz w:val="20"/>
          <w:szCs w:val="20"/>
        </w:rPr>
        <w:t xml:space="preserve"> megkezdeni, vagy folyamatosan igénybe venni </w:t>
      </w:r>
      <w:r w:rsidRPr="008A75BD">
        <w:rPr>
          <w:b/>
          <w:bCs/>
          <w:sz w:val="20"/>
          <w:szCs w:val="20"/>
        </w:rPr>
        <w:t>a</w:t>
      </w:r>
      <w:r w:rsidRPr="005F3A1F">
        <w:rPr>
          <w:sz w:val="20"/>
          <w:szCs w:val="20"/>
        </w:rPr>
        <w:t xml:space="preserve"> rehabilitációs </w:t>
      </w:r>
      <w:r w:rsidRPr="008A75BD">
        <w:rPr>
          <w:b/>
          <w:bCs/>
          <w:sz w:val="20"/>
          <w:szCs w:val="20"/>
        </w:rPr>
        <w:t>terápiát,</w:t>
      </w:r>
      <w:r w:rsidRPr="007210F8">
        <w:rPr>
          <w:b/>
          <w:bCs/>
          <w:sz w:val="20"/>
          <w:szCs w:val="20"/>
        </w:rPr>
        <w:t xml:space="preserve"> akkor lehetséges, hogy az – az időmúlás miatt – szakmailag indokolatlanná válik, másfelől </w:t>
      </w:r>
      <w:r w:rsidRPr="005F3A1F">
        <w:rPr>
          <w:sz w:val="20"/>
          <w:szCs w:val="20"/>
        </w:rPr>
        <w:t>kihasználatlan ellátási időpont foglalásával</w:t>
      </w:r>
      <w:r w:rsidRPr="007210F8">
        <w:rPr>
          <w:b/>
          <w:bCs/>
          <w:sz w:val="20"/>
          <w:szCs w:val="20"/>
        </w:rPr>
        <w:t xml:space="preserve"> </w:t>
      </w:r>
      <w:r w:rsidR="004836CC">
        <w:rPr>
          <w:b/>
          <w:bCs/>
          <w:sz w:val="20"/>
          <w:szCs w:val="20"/>
        </w:rPr>
        <w:t>hátráltatja</w:t>
      </w:r>
      <w:r w:rsidRPr="007210F8">
        <w:rPr>
          <w:b/>
          <w:bCs/>
          <w:sz w:val="20"/>
          <w:szCs w:val="20"/>
        </w:rPr>
        <w:t xml:space="preserve"> az ellátására váró más betegek gyógykezelését. </w:t>
      </w:r>
    </w:p>
    <w:p w14:paraId="54110A61" w14:textId="70AF1385" w:rsidR="00DD5D1B" w:rsidRDefault="005B5D97" w:rsidP="00DD5D1B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Érvényességi időn túl felhasználni kívánt beutaló esetén</w:t>
      </w:r>
      <w:r w:rsidR="00DD5D1B">
        <w:rPr>
          <w:b/>
          <w:bCs/>
          <w:sz w:val="20"/>
          <w:szCs w:val="20"/>
        </w:rPr>
        <w:t xml:space="preserve"> a Tisztelt Beteg </w:t>
      </w:r>
      <w:r w:rsidR="00E562A4">
        <w:rPr>
          <w:b/>
          <w:bCs/>
          <w:sz w:val="20"/>
          <w:szCs w:val="20"/>
        </w:rPr>
        <w:t xml:space="preserve">gyógykezelését </w:t>
      </w:r>
      <w:r w:rsidR="00CD7D53">
        <w:rPr>
          <w:b/>
          <w:bCs/>
          <w:sz w:val="20"/>
          <w:szCs w:val="20"/>
        </w:rPr>
        <w:t xml:space="preserve">az egészségügyi szolgáltató meg sem kezdi, vagy </w:t>
      </w:r>
      <w:r w:rsidR="005A0C99">
        <w:rPr>
          <w:b/>
          <w:bCs/>
          <w:sz w:val="20"/>
          <w:szCs w:val="20"/>
        </w:rPr>
        <w:t xml:space="preserve">a Tisztelt Beteg </w:t>
      </w:r>
      <w:r w:rsidR="00BD25D1">
        <w:rPr>
          <w:b/>
          <w:bCs/>
          <w:sz w:val="20"/>
          <w:szCs w:val="20"/>
        </w:rPr>
        <w:t>indokolatlan mulasztás</w:t>
      </w:r>
      <w:r w:rsidR="005A0C99">
        <w:rPr>
          <w:b/>
          <w:bCs/>
          <w:sz w:val="20"/>
          <w:szCs w:val="20"/>
        </w:rPr>
        <w:t>a</w:t>
      </w:r>
      <w:r w:rsidR="00BD25D1">
        <w:rPr>
          <w:b/>
          <w:bCs/>
          <w:sz w:val="20"/>
          <w:szCs w:val="20"/>
        </w:rPr>
        <w:t xml:space="preserve"> esetén </w:t>
      </w:r>
      <w:r w:rsidR="00CD7D53">
        <w:rPr>
          <w:b/>
          <w:bCs/>
          <w:sz w:val="20"/>
          <w:szCs w:val="20"/>
        </w:rPr>
        <w:t>a</w:t>
      </w:r>
      <w:r w:rsidR="00BD25D1">
        <w:rPr>
          <w:b/>
          <w:bCs/>
          <w:sz w:val="20"/>
          <w:szCs w:val="20"/>
        </w:rPr>
        <w:t xml:space="preserve"> már megkezdett </w:t>
      </w:r>
      <w:r w:rsidR="00DD5D1B">
        <w:rPr>
          <w:b/>
          <w:bCs/>
          <w:sz w:val="20"/>
          <w:szCs w:val="20"/>
        </w:rPr>
        <w:t>gyógykezelési időpontjait törölheti</w:t>
      </w:r>
      <w:r w:rsidR="00E10D8F">
        <w:rPr>
          <w:b/>
          <w:bCs/>
          <w:sz w:val="20"/>
          <w:szCs w:val="20"/>
        </w:rPr>
        <w:t xml:space="preserve"> (a</w:t>
      </w:r>
      <w:r w:rsidR="001F7DCC">
        <w:rPr>
          <w:b/>
          <w:bCs/>
          <w:sz w:val="20"/>
          <w:szCs w:val="20"/>
        </w:rPr>
        <w:t>z adott rehabilitációs</w:t>
      </w:r>
      <w:r w:rsidR="00E10D8F">
        <w:rPr>
          <w:b/>
          <w:bCs/>
          <w:sz w:val="20"/>
          <w:szCs w:val="20"/>
        </w:rPr>
        <w:t xml:space="preserve"> ellátást megtagadhatja).</w:t>
      </w:r>
      <w:r w:rsidR="005F3A1F">
        <w:rPr>
          <w:b/>
          <w:bCs/>
          <w:sz w:val="20"/>
          <w:szCs w:val="20"/>
        </w:rPr>
        <w:t xml:space="preserve"> </w:t>
      </w:r>
      <w:r w:rsidR="00B453F7">
        <w:rPr>
          <w:b/>
          <w:bCs/>
          <w:sz w:val="20"/>
          <w:szCs w:val="20"/>
        </w:rPr>
        <w:t>A</w:t>
      </w:r>
      <w:r w:rsidR="0088025E">
        <w:rPr>
          <w:b/>
          <w:bCs/>
          <w:sz w:val="20"/>
          <w:szCs w:val="20"/>
        </w:rPr>
        <w:t xml:space="preserve">z ellátás megtagadása </w:t>
      </w:r>
      <w:r w:rsidR="005F3A1F">
        <w:rPr>
          <w:b/>
          <w:bCs/>
          <w:sz w:val="20"/>
          <w:szCs w:val="20"/>
        </w:rPr>
        <w:t>eset</w:t>
      </w:r>
      <w:r w:rsidR="00B453F7">
        <w:rPr>
          <w:b/>
          <w:bCs/>
          <w:sz w:val="20"/>
          <w:szCs w:val="20"/>
        </w:rPr>
        <w:t>é</w:t>
      </w:r>
      <w:r w:rsidR="005F3A1F">
        <w:rPr>
          <w:b/>
          <w:bCs/>
          <w:sz w:val="20"/>
          <w:szCs w:val="20"/>
        </w:rPr>
        <w:t xml:space="preserve">ben a korábban előírt </w:t>
      </w:r>
      <w:r w:rsidR="00A82624">
        <w:rPr>
          <w:b/>
          <w:bCs/>
          <w:sz w:val="20"/>
          <w:szCs w:val="20"/>
        </w:rPr>
        <w:t xml:space="preserve">rehabilitációs </w:t>
      </w:r>
      <w:r w:rsidR="005F3A1F">
        <w:rPr>
          <w:b/>
          <w:bCs/>
          <w:sz w:val="20"/>
          <w:szCs w:val="20"/>
        </w:rPr>
        <w:t xml:space="preserve">kezelés </w:t>
      </w:r>
      <w:r w:rsidR="00581268">
        <w:rPr>
          <w:b/>
          <w:bCs/>
          <w:sz w:val="20"/>
          <w:szCs w:val="20"/>
        </w:rPr>
        <w:t xml:space="preserve">megkezdéséhez, </w:t>
      </w:r>
      <w:r w:rsidR="005F3A1F">
        <w:rPr>
          <w:b/>
          <w:bCs/>
          <w:sz w:val="20"/>
          <w:szCs w:val="20"/>
        </w:rPr>
        <w:t>ismétléséhez/folytatásához</w:t>
      </w:r>
      <w:r w:rsidR="00FD6FCC">
        <w:rPr>
          <w:b/>
          <w:bCs/>
          <w:sz w:val="20"/>
          <w:szCs w:val="20"/>
        </w:rPr>
        <w:t>, vagy más rehabilitációs terápiához</w:t>
      </w:r>
      <w:r w:rsidR="005F3A1F">
        <w:rPr>
          <w:b/>
          <w:bCs/>
          <w:sz w:val="20"/>
          <w:szCs w:val="20"/>
        </w:rPr>
        <w:t xml:space="preserve"> újabb szakvizsgálat és beutaló szükséges.</w:t>
      </w:r>
    </w:p>
    <w:p w14:paraId="2CC800BC" w14:textId="77777777" w:rsidR="00DD5D1B" w:rsidRDefault="00DD5D1B" w:rsidP="00DD5D1B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A3EC93B" w14:textId="2F538EC2" w:rsidR="00DD5D1B" w:rsidRDefault="00DD5D1B" w:rsidP="00DD5D1B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7210F8">
        <w:rPr>
          <w:b/>
          <w:bCs/>
          <w:sz w:val="20"/>
          <w:szCs w:val="20"/>
          <w:u w:val="single"/>
        </w:rPr>
        <w:t>I</w:t>
      </w:r>
      <w:r w:rsidR="00127112">
        <w:rPr>
          <w:b/>
          <w:bCs/>
          <w:sz w:val="20"/>
          <w:szCs w:val="20"/>
          <w:u w:val="single"/>
        </w:rPr>
        <w:t>II</w:t>
      </w:r>
      <w:r w:rsidRPr="007210F8">
        <w:rPr>
          <w:b/>
          <w:bCs/>
          <w:sz w:val="20"/>
          <w:szCs w:val="20"/>
          <w:u w:val="single"/>
        </w:rPr>
        <w:t>. A beutaló érvényessége:</w:t>
      </w:r>
    </w:p>
    <w:p w14:paraId="3A125A51" w14:textId="77777777" w:rsidR="00D32D05" w:rsidRPr="007D3907" w:rsidRDefault="00D32D05" w:rsidP="00DD5D1B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2E1159C" w14:textId="77777777" w:rsidR="00815B91" w:rsidRDefault="00DD5D1B" w:rsidP="00C22317">
      <w:pPr>
        <w:pStyle w:val="Listaszerbekezds"/>
        <w:numPr>
          <w:ilvl w:val="0"/>
          <w:numId w:val="1"/>
        </w:numPr>
        <w:spacing w:line="240" w:lineRule="auto"/>
        <w:jc w:val="both"/>
        <w:rPr>
          <w:b/>
          <w:bCs/>
          <w:kern w:val="0"/>
          <w:sz w:val="20"/>
          <w:szCs w:val="20"/>
          <w14:ligatures w14:val="none"/>
        </w:rPr>
      </w:pPr>
      <w:r w:rsidRPr="007210F8">
        <w:rPr>
          <w:b/>
          <w:bCs/>
          <w:kern w:val="0"/>
          <w:sz w:val="20"/>
          <w:szCs w:val="20"/>
          <w14:ligatures w14:val="none"/>
        </w:rPr>
        <w:t>Fő szabályként a beutaló</w:t>
      </w:r>
      <w:r w:rsidRPr="007210F8">
        <w:rPr>
          <w:b/>
          <w:bCs/>
          <w:color w:val="FF0000"/>
          <w:kern w:val="0"/>
          <w:sz w:val="20"/>
          <w:szCs w:val="20"/>
          <w14:ligatures w14:val="none"/>
        </w:rPr>
        <w:t xml:space="preserve"> </w:t>
      </w:r>
      <w:r w:rsidRPr="007210F8">
        <w:rPr>
          <w:b/>
          <w:bCs/>
          <w:kern w:val="0"/>
          <w:sz w:val="20"/>
          <w:szCs w:val="20"/>
          <w14:ligatures w14:val="none"/>
        </w:rPr>
        <w:t>a kiállításától számított 90 napon belül használható fel.</w:t>
      </w:r>
    </w:p>
    <w:p w14:paraId="5B10C109" w14:textId="06433E55" w:rsidR="006F67C0" w:rsidRDefault="006F67C0" w:rsidP="006F67C0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 w:rsidRPr="007210F8">
        <w:rPr>
          <w:sz w:val="20"/>
          <w:szCs w:val="20"/>
        </w:rPr>
        <w:t xml:space="preserve">A kötelező egészségbiztosítás ellátásairól szóló 1997. évi LXXXIII. törvény végrehajtásáról 217/1997. (XII. 1.) Korm. </w:t>
      </w:r>
      <w:r w:rsidRPr="00963D57">
        <w:rPr>
          <w:sz w:val="20"/>
          <w:szCs w:val="20"/>
        </w:rPr>
        <w:t xml:space="preserve">rendelet (továbbiakban: </w:t>
      </w:r>
      <w:proofErr w:type="spellStart"/>
      <w:r w:rsidRPr="00963D57">
        <w:rPr>
          <w:sz w:val="20"/>
          <w:szCs w:val="20"/>
        </w:rPr>
        <w:t>Ebtv</w:t>
      </w:r>
      <w:proofErr w:type="spellEnd"/>
      <w:r w:rsidRPr="00963D57">
        <w:rPr>
          <w:sz w:val="20"/>
          <w:szCs w:val="20"/>
        </w:rPr>
        <w:t xml:space="preserve"> </w:t>
      </w:r>
      <w:proofErr w:type="spellStart"/>
      <w:r w:rsidRPr="00963D57">
        <w:rPr>
          <w:sz w:val="20"/>
          <w:szCs w:val="20"/>
        </w:rPr>
        <w:t>vhr.</w:t>
      </w:r>
      <w:proofErr w:type="spellEnd"/>
      <w:r w:rsidRPr="00963D57">
        <w:rPr>
          <w:sz w:val="20"/>
          <w:szCs w:val="20"/>
        </w:rPr>
        <w:t>)</w:t>
      </w:r>
      <w:r w:rsidRPr="002E66E1">
        <w:rPr>
          <w:b/>
          <w:bCs/>
          <w:sz w:val="20"/>
          <w:szCs w:val="20"/>
        </w:rPr>
        <w:t xml:space="preserve"> </w:t>
      </w:r>
      <w:r w:rsidRPr="007210F8">
        <w:rPr>
          <w:sz w:val="20"/>
          <w:szCs w:val="20"/>
        </w:rPr>
        <w:t xml:space="preserve"> 3/A. § </w:t>
      </w:r>
      <w:r w:rsidRPr="007210F8">
        <w:rPr>
          <w:kern w:val="0"/>
          <w:sz w:val="20"/>
          <w:szCs w:val="20"/>
          <w14:ligatures w14:val="none"/>
        </w:rPr>
        <w:t>(10</w:t>
      </w:r>
      <w:r w:rsidR="00790531">
        <w:rPr>
          <w:kern w:val="0"/>
          <w:sz w:val="20"/>
          <w:szCs w:val="20"/>
          <w14:ligatures w14:val="none"/>
        </w:rPr>
        <w:t>c</w:t>
      </w:r>
      <w:r w:rsidRPr="007210F8">
        <w:rPr>
          <w:kern w:val="0"/>
          <w:sz w:val="20"/>
          <w:szCs w:val="20"/>
          <w14:ligatures w14:val="none"/>
        </w:rPr>
        <w:t xml:space="preserve">) bekezdés </w:t>
      </w:r>
      <w:proofErr w:type="gramStart"/>
      <w:r w:rsidR="00790531">
        <w:rPr>
          <w:kern w:val="0"/>
          <w:sz w:val="20"/>
          <w:szCs w:val="20"/>
          <w14:ligatures w14:val="none"/>
        </w:rPr>
        <w:t>a)-</w:t>
      </w:r>
      <w:proofErr w:type="gramEnd"/>
      <w:r w:rsidR="00E24053">
        <w:rPr>
          <w:kern w:val="0"/>
          <w:sz w:val="20"/>
          <w:szCs w:val="20"/>
          <w14:ligatures w14:val="none"/>
        </w:rPr>
        <w:t>c</w:t>
      </w:r>
      <w:r w:rsidRPr="007210F8">
        <w:rPr>
          <w:kern w:val="0"/>
          <w:sz w:val="20"/>
          <w:szCs w:val="20"/>
          <w14:ligatures w14:val="none"/>
        </w:rPr>
        <w:t>) pontja</w:t>
      </w:r>
      <w:r>
        <w:rPr>
          <w:kern w:val="0"/>
          <w:sz w:val="20"/>
          <w:szCs w:val="20"/>
          <w14:ligatures w14:val="none"/>
        </w:rPr>
        <w:t xml:space="preserve"> alapján </w:t>
      </w:r>
      <w:r w:rsidRPr="007210F8">
        <w:rPr>
          <w:kern w:val="0"/>
          <w:sz w:val="20"/>
          <w:szCs w:val="20"/>
          <w14:ligatures w14:val="none"/>
        </w:rPr>
        <w:t>:</w:t>
      </w:r>
    </w:p>
    <w:p w14:paraId="174CF83D" w14:textId="77777777" w:rsidR="00B6388C" w:rsidRDefault="00B6388C" w:rsidP="006F67C0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3C8F4B12" w14:textId="77777777" w:rsidR="00E24053" w:rsidRDefault="00DD5D1B" w:rsidP="00790531">
      <w:pPr>
        <w:spacing w:after="0" w:line="240" w:lineRule="auto"/>
        <w:jc w:val="both"/>
        <w:rPr>
          <w:b/>
          <w:bCs/>
          <w:kern w:val="0"/>
          <w:sz w:val="20"/>
          <w:szCs w:val="20"/>
          <w14:ligatures w14:val="none"/>
        </w:rPr>
      </w:pPr>
      <w:r w:rsidRPr="00E24053">
        <w:rPr>
          <w:kern w:val="0"/>
          <w:sz w:val="20"/>
          <w:szCs w:val="20"/>
          <w14:ligatures w14:val="none"/>
        </w:rPr>
        <w:t>(10c)</w:t>
      </w:r>
      <w:hyperlink r:id="rId7" w:anchor="lbj99id7ac0" w:history="1">
        <w:r w:rsidRPr="00E24053">
          <w:rPr>
            <w:rStyle w:val="Hiperhivatkozs"/>
            <w:b/>
            <w:bCs/>
            <w:kern w:val="0"/>
            <w:sz w:val="20"/>
            <w:szCs w:val="20"/>
            <w:vertAlign w:val="superscript"/>
            <w14:ligatures w14:val="none"/>
          </w:rPr>
          <w:t> * </w:t>
        </w:r>
      </w:hyperlink>
      <w:r w:rsidRPr="00E24053">
        <w:rPr>
          <w:kern w:val="0"/>
          <w:sz w:val="20"/>
          <w:szCs w:val="20"/>
          <w14:ligatures w14:val="none"/>
        </w:rPr>
        <w:t xml:space="preserve"> A (10b) bekezdés alkalmazásában </w:t>
      </w:r>
      <w:r w:rsidRPr="00E24053">
        <w:rPr>
          <w:b/>
          <w:bCs/>
          <w:kern w:val="0"/>
          <w:sz w:val="20"/>
          <w:szCs w:val="20"/>
          <w14:ligatures w14:val="none"/>
        </w:rPr>
        <w:t>a beutaló felhasználásának minősül</w:t>
      </w:r>
    </w:p>
    <w:p w14:paraId="010C58CD" w14:textId="77777777" w:rsidR="00B62F47" w:rsidRDefault="00DD5D1B" w:rsidP="00790531">
      <w:pPr>
        <w:spacing w:after="0" w:line="240" w:lineRule="auto"/>
        <w:jc w:val="both"/>
        <w:rPr>
          <w:b/>
          <w:bCs/>
          <w:kern w:val="0"/>
          <w:sz w:val="20"/>
          <w:szCs w:val="20"/>
          <w14:ligatures w14:val="none"/>
        </w:rPr>
      </w:pPr>
      <w:r w:rsidRPr="00E24053">
        <w:rPr>
          <w:i/>
          <w:iCs/>
          <w:kern w:val="0"/>
          <w:sz w:val="20"/>
          <w:szCs w:val="20"/>
          <w14:ligatures w14:val="none"/>
        </w:rPr>
        <w:t>a) </w:t>
      </w:r>
      <w:r w:rsidRPr="00E24053">
        <w:rPr>
          <w:kern w:val="0"/>
          <w:sz w:val="20"/>
          <w:szCs w:val="20"/>
          <w14:ligatures w14:val="none"/>
        </w:rPr>
        <w:t xml:space="preserve">a beutaló szerinti </w:t>
      </w:r>
      <w:r w:rsidRPr="00E24053">
        <w:rPr>
          <w:b/>
          <w:bCs/>
          <w:kern w:val="0"/>
          <w:sz w:val="20"/>
          <w:szCs w:val="20"/>
          <w14:ligatures w14:val="none"/>
        </w:rPr>
        <w:t>egészségügyi szolgáltatóhoz történő bejelentkezés</w:t>
      </w:r>
      <w:r w:rsidRPr="00E24053">
        <w:rPr>
          <w:kern w:val="0"/>
          <w:sz w:val="20"/>
          <w:szCs w:val="20"/>
          <w14:ligatures w14:val="none"/>
        </w:rPr>
        <w:t xml:space="preserve"> a beutaló szerinti ellátásra,</w:t>
      </w:r>
    </w:p>
    <w:p w14:paraId="7BC484DB" w14:textId="3B09C661" w:rsidR="00815B91" w:rsidRPr="00B62F47" w:rsidRDefault="00DD5D1B" w:rsidP="00E63667">
      <w:pPr>
        <w:spacing w:after="0" w:line="240" w:lineRule="auto"/>
        <w:jc w:val="both"/>
        <w:rPr>
          <w:b/>
          <w:bCs/>
          <w:kern w:val="0"/>
          <w:sz w:val="20"/>
          <w:szCs w:val="20"/>
          <w14:ligatures w14:val="none"/>
        </w:rPr>
      </w:pPr>
      <w:r w:rsidRPr="00E24053">
        <w:rPr>
          <w:i/>
          <w:iCs/>
          <w:kern w:val="0"/>
          <w:sz w:val="20"/>
          <w:szCs w:val="20"/>
          <w14:ligatures w14:val="none"/>
        </w:rPr>
        <w:t>b) </w:t>
      </w:r>
      <w:r w:rsidRPr="00E24053">
        <w:rPr>
          <w:kern w:val="0"/>
          <w:sz w:val="20"/>
          <w:szCs w:val="20"/>
          <w14:ligatures w14:val="none"/>
        </w:rPr>
        <w:t xml:space="preserve">a beutaló szerinti </w:t>
      </w:r>
      <w:r w:rsidRPr="00E24053">
        <w:rPr>
          <w:b/>
          <w:bCs/>
          <w:kern w:val="0"/>
          <w:sz w:val="20"/>
          <w:szCs w:val="20"/>
          <w14:ligatures w14:val="none"/>
        </w:rPr>
        <w:t>ellátás igénybevételének megkezdése</w:t>
      </w:r>
      <w:r w:rsidRPr="00E24053">
        <w:rPr>
          <w:kern w:val="0"/>
          <w:sz w:val="20"/>
          <w:szCs w:val="20"/>
          <w14:ligatures w14:val="none"/>
        </w:rPr>
        <w:t xml:space="preserve"> a beutaló szerinti egészségügyi szolgáltatónál, vagy</w:t>
      </w:r>
    </w:p>
    <w:p w14:paraId="05C0118F" w14:textId="0C25EBF9" w:rsidR="00DD5D1B" w:rsidRPr="00B62F47" w:rsidRDefault="00DD5D1B" w:rsidP="00E63667">
      <w:pPr>
        <w:spacing w:after="0" w:line="240" w:lineRule="auto"/>
        <w:jc w:val="both"/>
        <w:rPr>
          <w:b/>
          <w:bCs/>
          <w:sz w:val="20"/>
          <w:szCs w:val="20"/>
        </w:rPr>
      </w:pPr>
      <w:r w:rsidRPr="00B62F47">
        <w:rPr>
          <w:i/>
          <w:iCs/>
          <w:kern w:val="0"/>
          <w:sz w:val="20"/>
          <w:szCs w:val="20"/>
          <w14:ligatures w14:val="none"/>
        </w:rPr>
        <w:t>c) </w:t>
      </w:r>
      <w:r w:rsidRPr="00B62F47">
        <w:rPr>
          <w:kern w:val="0"/>
          <w:sz w:val="20"/>
          <w:szCs w:val="20"/>
          <w14:ligatures w14:val="none"/>
        </w:rPr>
        <w:t xml:space="preserve">a beutaló szerinti </w:t>
      </w:r>
      <w:r w:rsidRPr="00B62F47">
        <w:rPr>
          <w:b/>
          <w:bCs/>
          <w:kern w:val="0"/>
          <w:sz w:val="20"/>
          <w:szCs w:val="20"/>
          <w14:ligatures w14:val="none"/>
        </w:rPr>
        <w:t>ellátás igénybevétele</w:t>
      </w:r>
      <w:r w:rsidRPr="00B62F47">
        <w:rPr>
          <w:kern w:val="0"/>
          <w:sz w:val="20"/>
          <w:szCs w:val="20"/>
          <w14:ligatures w14:val="none"/>
        </w:rPr>
        <w:t xml:space="preserve"> a beutaló szerinti egészségügyi szolgáltatónál.</w:t>
      </w:r>
      <w:r w:rsidRPr="00B62F47">
        <w:rPr>
          <w:b/>
          <w:bCs/>
          <w:sz w:val="20"/>
          <w:szCs w:val="20"/>
        </w:rPr>
        <w:t xml:space="preserve"> </w:t>
      </w:r>
    </w:p>
    <w:p w14:paraId="47542E03" w14:textId="77777777" w:rsidR="00E902B7" w:rsidRPr="00E902B7" w:rsidRDefault="00E902B7" w:rsidP="00E902B7">
      <w:pPr>
        <w:pStyle w:val="Listaszerbekezds"/>
        <w:spacing w:line="240" w:lineRule="auto"/>
        <w:jc w:val="both"/>
        <w:rPr>
          <w:b/>
          <w:bCs/>
          <w:kern w:val="0"/>
          <w:sz w:val="20"/>
          <w:szCs w:val="20"/>
          <w14:ligatures w14:val="none"/>
        </w:rPr>
      </w:pPr>
    </w:p>
    <w:p w14:paraId="145040A5" w14:textId="1A34339E" w:rsidR="00DD5D1B" w:rsidRPr="00D65E2D" w:rsidRDefault="00DD5D1B" w:rsidP="00DD5D1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D65E2D">
        <w:rPr>
          <w:b/>
          <w:bCs/>
          <w:sz w:val="20"/>
          <w:szCs w:val="20"/>
        </w:rPr>
        <w:t xml:space="preserve">A főszabálytól eltérően </w:t>
      </w:r>
      <w:r w:rsidRPr="00D65E2D">
        <w:rPr>
          <w:color w:val="000000" w:themeColor="text1"/>
          <w:kern w:val="0"/>
          <w:sz w:val="20"/>
          <w:szCs w:val="20"/>
          <w14:ligatures w14:val="none"/>
        </w:rPr>
        <w:t>a beutaló érvényességi ideje</w:t>
      </w:r>
      <w:r w:rsidRPr="00D65E2D">
        <w:rPr>
          <w:b/>
          <w:bCs/>
          <w:color w:val="000000" w:themeColor="text1"/>
          <w:kern w:val="0"/>
          <w:sz w:val="20"/>
          <w:szCs w:val="20"/>
          <w14:ligatures w14:val="none"/>
        </w:rPr>
        <w:t xml:space="preserve"> a beutaló orvos által a beutalón megjelölt időpontig, de legalább 90 napig tart</w:t>
      </w:r>
      <w:r w:rsidR="00D318A0">
        <w:rPr>
          <w:b/>
          <w:bCs/>
          <w:color w:val="000000" w:themeColor="text1"/>
          <w:kern w:val="0"/>
          <w:sz w:val="20"/>
          <w:szCs w:val="20"/>
          <w14:ligatures w14:val="none"/>
        </w:rPr>
        <w:t xml:space="preserve"> </w:t>
      </w:r>
      <w:proofErr w:type="gramStart"/>
      <w:r w:rsidR="00CF6668">
        <w:rPr>
          <w:b/>
          <w:bCs/>
          <w:color w:val="000000" w:themeColor="text1"/>
          <w:kern w:val="0"/>
          <w:sz w:val="20"/>
          <w:szCs w:val="20"/>
          <w14:ligatures w14:val="none"/>
        </w:rPr>
        <w:t>a</w:t>
      </w:r>
      <w:r w:rsidR="00E46A34">
        <w:rPr>
          <w:b/>
          <w:bCs/>
          <w:color w:val="000000" w:themeColor="text1"/>
          <w:kern w:val="0"/>
          <w:sz w:val="20"/>
          <w:szCs w:val="20"/>
          <w14:ligatures w14:val="none"/>
        </w:rPr>
        <w:t xml:space="preserve">z </w:t>
      </w:r>
      <w:r w:rsidR="00E46A34" w:rsidRPr="00963D57">
        <w:rPr>
          <w:sz w:val="20"/>
          <w:szCs w:val="20"/>
        </w:rPr>
        <w:t xml:space="preserve"> </w:t>
      </w:r>
      <w:proofErr w:type="spellStart"/>
      <w:r w:rsidR="00E46A34" w:rsidRPr="00963D57">
        <w:rPr>
          <w:sz w:val="20"/>
          <w:szCs w:val="20"/>
        </w:rPr>
        <w:t>Ebtv</w:t>
      </w:r>
      <w:proofErr w:type="spellEnd"/>
      <w:proofErr w:type="gramEnd"/>
      <w:r w:rsidR="00E46A34" w:rsidRPr="00963D57">
        <w:rPr>
          <w:sz w:val="20"/>
          <w:szCs w:val="20"/>
        </w:rPr>
        <w:t xml:space="preserve"> </w:t>
      </w:r>
      <w:proofErr w:type="spellStart"/>
      <w:r w:rsidR="00E46A34" w:rsidRPr="00963D57">
        <w:rPr>
          <w:sz w:val="20"/>
          <w:szCs w:val="20"/>
        </w:rPr>
        <w:t>vhr</w:t>
      </w:r>
      <w:proofErr w:type="spellEnd"/>
      <w:r w:rsidR="00D318A0">
        <w:rPr>
          <w:b/>
          <w:b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="00D318A0" w:rsidRPr="00D624EA">
        <w:rPr>
          <w:color w:val="000000" w:themeColor="text1"/>
          <w:kern w:val="0"/>
          <w:sz w:val="20"/>
          <w:szCs w:val="20"/>
          <w14:ligatures w14:val="none"/>
        </w:rPr>
        <w:t>2.§</w:t>
      </w:r>
      <w:r w:rsidR="00CF6668" w:rsidRPr="00D624EA">
        <w:rPr>
          <w:color w:val="000000" w:themeColor="text1"/>
          <w:kern w:val="0"/>
          <w:sz w:val="20"/>
          <w:szCs w:val="20"/>
          <w14:ligatures w14:val="none"/>
        </w:rPr>
        <w:t xml:space="preserve"> (6) bekezdés</w:t>
      </w:r>
      <w:r w:rsidR="0012395F" w:rsidRPr="00D624EA">
        <w:rPr>
          <w:color w:val="000000" w:themeColor="text1"/>
          <w:kern w:val="0"/>
          <w:sz w:val="20"/>
          <w:szCs w:val="20"/>
          <w14:ligatures w14:val="none"/>
        </w:rPr>
        <w:t>e</w:t>
      </w:r>
      <w:r w:rsidR="00CF6668" w:rsidRPr="00D624EA">
        <w:rPr>
          <w:color w:val="000000" w:themeColor="text1"/>
          <w:kern w:val="0"/>
          <w:sz w:val="20"/>
          <w:szCs w:val="20"/>
          <w14:ligatures w14:val="none"/>
        </w:rPr>
        <w:t xml:space="preserve"> szerinti ellátásokhoz kapcsolódóan</w:t>
      </w:r>
      <w:r w:rsidR="004550F9">
        <w:rPr>
          <w:b/>
          <w:bCs/>
          <w:color w:val="000000" w:themeColor="text1"/>
          <w:kern w:val="0"/>
          <w:sz w:val="20"/>
          <w:szCs w:val="20"/>
          <w14:ligatures w14:val="none"/>
        </w:rPr>
        <w:t>.</w:t>
      </w:r>
    </w:p>
    <w:p w14:paraId="1A76F63E" w14:textId="77777777" w:rsidR="00D65E2D" w:rsidRPr="00D65E2D" w:rsidRDefault="00D65E2D" w:rsidP="00D65E2D">
      <w:pPr>
        <w:pStyle w:val="Listaszerbekezds"/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2BA43DA5" w14:textId="7C61C130" w:rsidR="00DD5D1B" w:rsidRDefault="00E45969" w:rsidP="00DD5D1B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</w:t>
      </w:r>
      <w:r w:rsidR="00DD5D1B" w:rsidRPr="007210F8">
        <w:rPr>
          <w:b/>
          <w:bCs/>
          <w:sz w:val="20"/>
          <w:szCs w:val="20"/>
          <w:u w:val="single"/>
        </w:rPr>
        <w:t>V. Figyelemfelhívás:</w:t>
      </w:r>
    </w:p>
    <w:p w14:paraId="2F96E183" w14:textId="77777777" w:rsidR="000A78AC" w:rsidRPr="007210F8" w:rsidRDefault="000A78AC" w:rsidP="00DD5D1B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700DEADC" w14:textId="5A5F3A72" w:rsidR="006373AC" w:rsidRDefault="00DD5D1B" w:rsidP="0047222C">
      <w:pPr>
        <w:spacing w:after="0" w:line="240" w:lineRule="auto"/>
        <w:jc w:val="both"/>
        <w:rPr>
          <w:b/>
          <w:bCs/>
          <w:sz w:val="20"/>
          <w:szCs w:val="20"/>
        </w:rPr>
      </w:pPr>
      <w:r w:rsidRPr="007210F8">
        <w:rPr>
          <w:b/>
          <w:bCs/>
          <w:sz w:val="20"/>
          <w:szCs w:val="20"/>
        </w:rPr>
        <w:t xml:space="preserve">Mindezekre tekintettel felhívjuk a Tisztelt Beteg figyelmét arra, hogy beutalójával, annak érvényességi idején belül </w:t>
      </w:r>
      <w:r w:rsidR="00514D21" w:rsidRPr="00E95457">
        <w:rPr>
          <w:b/>
          <w:bCs/>
          <w:sz w:val="20"/>
          <w:szCs w:val="20"/>
        </w:rPr>
        <w:t xml:space="preserve">(az orvos által </w:t>
      </w:r>
      <w:r w:rsidR="0000156D">
        <w:rPr>
          <w:b/>
          <w:bCs/>
          <w:sz w:val="20"/>
          <w:szCs w:val="20"/>
        </w:rPr>
        <w:t xml:space="preserve">a beutalón </w:t>
      </w:r>
      <w:r w:rsidR="00514D21" w:rsidRPr="00E95457">
        <w:rPr>
          <w:b/>
          <w:bCs/>
          <w:sz w:val="20"/>
          <w:szCs w:val="20"/>
        </w:rPr>
        <w:t xml:space="preserve">megjelölt </w:t>
      </w:r>
      <w:r w:rsidR="0067001C" w:rsidRPr="00E95457">
        <w:rPr>
          <w:b/>
          <w:bCs/>
          <w:sz w:val="20"/>
          <w:szCs w:val="20"/>
        </w:rPr>
        <w:t>időpontig, ennek hiányában 90 napon belül)</w:t>
      </w:r>
      <w:r w:rsidR="0067001C">
        <w:rPr>
          <w:b/>
          <w:bCs/>
          <w:sz w:val="20"/>
          <w:szCs w:val="20"/>
        </w:rPr>
        <w:t xml:space="preserve"> </w:t>
      </w:r>
      <w:r w:rsidRPr="007210F8">
        <w:rPr>
          <w:b/>
          <w:bCs/>
          <w:sz w:val="20"/>
          <w:szCs w:val="20"/>
        </w:rPr>
        <w:t>szíveskedjék a betegirányításnál jelentkezni, ott regisztrálni, majd a betegirányítás, illetőleg a szakrendelést folytató</w:t>
      </w:r>
      <w:r w:rsidR="00F57545">
        <w:rPr>
          <w:b/>
          <w:bCs/>
          <w:sz w:val="20"/>
          <w:szCs w:val="20"/>
        </w:rPr>
        <w:t xml:space="preserve"> </w:t>
      </w:r>
      <w:r w:rsidRPr="007210F8">
        <w:rPr>
          <w:b/>
          <w:bCs/>
          <w:sz w:val="20"/>
          <w:szCs w:val="20"/>
        </w:rPr>
        <w:t>szakdolgozó közlése szerinti időpontokban és tartamban az ellátást igénybe venni, a közölt rendelési időpontban megjelenni.</w:t>
      </w:r>
      <w:r>
        <w:rPr>
          <w:b/>
          <w:bCs/>
          <w:sz w:val="20"/>
          <w:szCs w:val="20"/>
        </w:rPr>
        <w:t xml:space="preserve"> </w:t>
      </w:r>
    </w:p>
    <w:p w14:paraId="24858C79" w14:textId="77777777" w:rsidR="006373AC" w:rsidRDefault="006373AC" w:rsidP="0047222C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12C3AC50" w14:textId="3674641C" w:rsidR="009365D9" w:rsidRDefault="00DD5D1B" w:rsidP="0047222C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0F22D7" w:rsidRPr="000F22D7">
        <w:rPr>
          <w:b/>
          <w:bCs/>
          <w:sz w:val="20"/>
          <w:szCs w:val="20"/>
        </w:rPr>
        <w:t xml:space="preserve"> </w:t>
      </w:r>
      <w:r w:rsidR="00766ECE">
        <w:rPr>
          <w:b/>
          <w:bCs/>
          <w:sz w:val="20"/>
          <w:szCs w:val="20"/>
        </w:rPr>
        <w:t>Tisztelt B</w:t>
      </w:r>
      <w:r w:rsidR="000F22D7">
        <w:rPr>
          <w:b/>
          <w:bCs/>
          <w:sz w:val="20"/>
          <w:szCs w:val="20"/>
        </w:rPr>
        <w:t>eteg részéről a</w:t>
      </w:r>
      <w:r>
        <w:rPr>
          <w:b/>
          <w:bCs/>
          <w:sz w:val="20"/>
          <w:szCs w:val="20"/>
        </w:rPr>
        <w:t xml:space="preserve"> gyógykezelésre regisztrált időpontban való meg nem jelenés lehet az együttműködési kötelezettség súlyos megszegése, ami </w:t>
      </w:r>
      <w:r w:rsidR="0053414E">
        <w:rPr>
          <w:b/>
          <w:bCs/>
          <w:sz w:val="20"/>
          <w:szCs w:val="20"/>
        </w:rPr>
        <w:t xml:space="preserve">akár </w:t>
      </w:r>
      <w:r>
        <w:rPr>
          <w:b/>
          <w:bCs/>
          <w:sz w:val="20"/>
          <w:szCs w:val="20"/>
        </w:rPr>
        <w:t>a további ellátás megtagadását</w:t>
      </w:r>
      <w:r w:rsidR="00E200F8">
        <w:rPr>
          <w:b/>
          <w:bCs/>
          <w:sz w:val="20"/>
          <w:szCs w:val="20"/>
        </w:rPr>
        <w:t xml:space="preserve"> is</w:t>
      </w:r>
      <w:r>
        <w:rPr>
          <w:b/>
          <w:bCs/>
          <w:sz w:val="20"/>
          <w:szCs w:val="20"/>
        </w:rPr>
        <w:t xml:space="preserve"> maga után</w:t>
      </w:r>
      <w:r w:rsidR="00E200F8" w:rsidRPr="00E200F8">
        <w:rPr>
          <w:b/>
          <w:bCs/>
          <w:sz w:val="20"/>
          <w:szCs w:val="20"/>
        </w:rPr>
        <w:t xml:space="preserve"> </w:t>
      </w:r>
      <w:r w:rsidR="00E200F8">
        <w:rPr>
          <w:b/>
          <w:bCs/>
          <w:sz w:val="20"/>
          <w:szCs w:val="20"/>
        </w:rPr>
        <w:t>vonhatja</w:t>
      </w:r>
      <w:r>
        <w:rPr>
          <w:b/>
          <w:bCs/>
          <w:sz w:val="20"/>
          <w:szCs w:val="20"/>
        </w:rPr>
        <w:t>.</w:t>
      </w:r>
      <w:r w:rsidR="0047222C">
        <w:rPr>
          <w:b/>
          <w:bCs/>
          <w:sz w:val="20"/>
          <w:szCs w:val="20"/>
        </w:rPr>
        <w:t xml:space="preserve"> </w:t>
      </w:r>
    </w:p>
    <w:p w14:paraId="26A03039" w14:textId="77777777" w:rsidR="009365D9" w:rsidRDefault="009365D9" w:rsidP="0047222C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AA950B8" w14:textId="3BEDA6CF" w:rsidR="009365D9" w:rsidRDefault="009365D9" w:rsidP="0047222C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9365D9">
        <w:rPr>
          <w:b/>
          <w:bCs/>
          <w:sz w:val="20"/>
          <w:szCs w:val="20"/>
          <w:u w:val="single"/>
        </w:rPr>
        <w:t>V. A Tisztelt Beteg részéről szükséges közlések, igazolások</w:t>
      </w:r>
      <w:r w:rsidR="00745204">
        <w:rPr>
          <w:b/>
          <w:bCs/>
          <w:sz w:val="20"/>
          <w:szCs w:val="20"/>
          <w:u w:val="single"/>
        </w:rPr>
        <w:t>, intézkedések</w:t>
      </w:r>
      <w:r w:rsidRPr="009365D9">
        <w:rPr>
          <w:b/>
          <w:bCs/>
          <w:sz w:val="20"/>
          <w:szCs w:val="20"/>
          <w:u w:val="single"/>
        </w:rPr>
        <w:t>:</w:t>
      </w:r>
    </w:p>
    <w:p w14:paraId="678373DB" w14:textId="77777777" w:rsidR="000A78AC" w:rsidRPr="009365D9" w:rsidRDefault="000A78AC" w:rsidP="0047222C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17DFE4EC" w14:textId="43672055" w:rsidR="00E571A2" w:rsidRDefault="00DD5D1B" w:rsidP="0047222C">
      <w:pPr>
        <w:spacing w:after="0" w:line="240" w:lineRule="auto"/>
        <w:jc w:val="both"/>
        <w:rPr>
          <w:b/>
          <w:bCs/>
          <w:sz w:val="20"/>
          <w:szCs w:val="20"/>
        </w:rPr>
      </w:pPr>
      <w:r w:rsidRPr="00383D7F">
        <w:rPr>
          <w:b/>
          <w:bCs/>
          <w:sz w:val="20"/>
          <w:szCs w:val="20"/>
        </w:rPr>
        <w:lastRenderedPageBreak/>
        <w:t xml:space="preserve">A gyógykezelésre kapott időpont elmulasztása nem </w:t>
      </w:r>
      <w:r w:rsidR="000639E5" w:rsidRPr="00383D7F">
        <w:rPr>
          <w:b/>
          <w:bCs/>
          <w:sz w:val="20"/>
          <w:szCs w:val="20"/>
        </w:rPr>
        <w:t xml:space="preserve">feltétlenül </w:t>
      </w:r>
      <w:r w:rsidRPr="00383D7F">
        <w:rPr>
          <w:b/>
          <w:bCs/>
          <w:sz w:val="20"/>
          <w:szCs w:val="20"/>
        </w:rPr>
        <w:t>minősül indokolatlan mulasztásnak, az együttműködési kötelezettség súlyos megszegésének, ha a beteg egészségi állapotában bizonyos változás áll be</w:t>
      </w:r>
      <w:r>
        <w:rPr>
          <w:sz w:val="20"/>
          <w:szCs w:val="20"/>
        </w:rPr>
        <w:t>. Ilyen egészségi állapotban bekövetkezett változás különösen,</w:t>
      </w:r>
      <w:r w:rsidRPr="007210F8">
        <w:rPr>
          <w:sz w:val="20"/>
          <w:szCs w:val="20"/>
        </w:rPr>
        <w:t xml:space="preserve"> a</w:t>
      </w:r>
      <w:r w:rsidR="00357C00">
        <w:rPr>
          <w:sz w:val="20"/>
          <w:szCs w:val="20"/>
        </w:rPr>
        <w:t xml:space="preserve"> rehabilitációs</w:t>
      </w:r>
      <w:r w:rsidRPr="007210F8">
        <w:rPr>
          <w:sz w:val="20"/>
          <w:szCs w:val="20"/>
        </w:rPr>
        <w:t xml:space="preserve"> terápi</w:t>
      </w:r>
      <w:r>
        <w:rPr>
          <w:sz w:val="20"/>
          <w:szCs w:val="20"/>
        </w:rPr>
        <w:t>a</w:t>
      </w:r>
      <w:r w:rsidRPr="007210F8">
        <w:rPr>
          <w:sz w:val="20"/>
          <w:szCs w:val="20"/>
        </w:rPr>
        <w:t xml:space="preserve"> más orvosi vélemény</w:t>
      </w:r>
      <w:r>
        <w:rPr>
          <w:sz w:val="20"/>
          <w:szCs w:val="20"/>
        </w:rPr>
        <w:t>, kezelés</w:t>
      </w:r>
      <w:r w:rsidRPr="007210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által való ideiglenes </w:t>
      </w:r>
      <w:r w:rsidRPr="007210F8">
        <w:rPr>
          <w:sz w:val="20"/>
          <w:szCs w:val="20"/>
        </w:rPr>
        <w:t>kizár</w:t>
      </w:r>
      <w:r>
        <w:rPr>
          <w:sz w:val="20"/>
          <w:szCs w:val="20"/>
        </w:rPr>
        <w:t>tsága (pl. fekvőbeteg ellátásban való részesülés)</w:t>
      </w:r>
      <w:r w:rsidR="003F5150">
        <w:rPr>
          <w:sz w:val="20"/>
          <w:szCs w:val="20"/>
        </w:rPr>
        <w:t xml:space="preserve"> stb.</w:t>
      </w:r>
      <w:r w:rsidRPr="007210F8">
        <w:rPr>
          <w:sz w:val="20"/>
          <w:szCs w:val="20"/>
        </w:rPr>
        <w:t xml:space="preserve"> </w:t>
      </w:r>
      <w:r w:rsidRPr="001A4FE1">
        <w:rPr>
          <w:b/>
          <w:bCs/>
          <w:sz w:val="20"/>
          <w:szCs w:val="20"/>
        </w:rPr>
        <w:t>Azonban ezen körülmények beálltát kérjük – a megjelenést gátló körülmények felmerülését követő lehető legrövidebb időn belül – a várható akadályoztatás időtartamának megjelölésével közölni</w:t>
      </w:r>
      <w:r>
        <w:rPr>
          <w:b/>
          <w:bCs/>
          <w:sz w:val="20"/>
          <w:szCs w:val="20"/>
        </w:rPr>
        <w:t>.</w:t>
      </w:r>
      <w:r w:rsidRPr="001A4FE1">
        <w:rPr>
          <w:b/>
          <w:bCs/>
          <w:sz w:val="20"/>
          <w:szCs w:val="20"/>
        </w:rPr>
        <w:t xml:space="preserve"> </w:t>
      </w:r>
      <w:r w:rsidRPr="009A5A77">
        <w:rPr>
          <w:sz w:val="20"/>
          <w:szCs w:val="20"/>
        </w:rPr>
        <w:t xml:space="preserve">E közlést a betegirányításnál </w:t>
      </w:r>
      <w:r w:rsidRPr="00F25ABD">
        <w:rPr>
          <w:b/>
          <w:bCs/>
          <w:sz w:val="20"/>
          <w:szCs w:val="20"/>
        </w:rPr>
        <w:t>akár szóban, akár írásban</w:t>
      </w:r>
      <w:r w:rsidRPr="009A5A77">
        <w:rPr>
          <w:sz w:val="20"/>
          <w:szCs w:val="20"/>
        </w:rPr>
        <w:t xml:space="preserve"> lehet megtenni, majd ésszerű időn belül a megfelelő orvosi</w:t>
      </w:r>
      <w:r w:rsidR="009A5A77">
        <w:rPr>
          <w:sz w:val="20"/>
          <w:szCs w:val="20"/>
        </w:rPr>
        <w:t>, hatósági</w:t>
      </w:r>
      <w:r w:rsidR="0047222C">
        <w:rPr>
          <w:sz w:val="20"/>
          <w:szCs w:val="20"/>
        </w:rPr>
        <w:t>, vagy egyéb ir</w:t>
      </w:r>
      <w:r w:rsidRPr="009A5A77">
        <w:rPr>
          <w:sz w:val="20"/>
          <w:szCs w:val="20"/>
        </w:rPr>
        <w:t>atokkal kérjük igazolni. Megfelelő igazolás lehet különösen: orvosi vélemény, lelet</w:t>
      </w:r>
      <w:r w:rsidR="00591502">
        <w:rPr>
          <w:sz w:val="20"/>
          <w:szCs w:val="20"/>
        </w:rPr>
        <w:t xml:space="preserve"> stb.</w:t>
      </w:r>
      <w:r w:rsidR="009A5A77" w:rsidRPr="00364D21">
        <w:rPr>
          <w:b/>
          <w:bCs/>
          <w:sz w:val="20"/>
          <w:szCs w:val="20"/>
        </w:rPr>
        <w:t xml:space="preserve"> </w:t>
      </w:r>
      <w:r w:rsidR="00482832">
        <w:rPr>
          <w:b/>
          <w:bCs/>
          <w:sz w:val="20"/>
          <w:szCs w:val="20"/>
        </w:rPr>
        <w:t>Ké</w:t>
      </w:r>
      <w:r w:rsidR="003608C6">
        <w:rPr>
          <w:b/>
          <w:bCs/>
          <w:sz w:val="20"/>
          <w:szCs w:val="20"/>
        </w:rPr>
        <w:t>r</w:t>
      </w:r>
      <w:r w:rsidR="00482832">
        <w:rPr>
          <w:b/>
          <w:bCs/>
          <w:sz w:val="20"/>
          <w:szCs w:val="20"/>
        </w:rPr>
        <w:t xml:space="preserve">jük továbbá a beutaló orvos által </w:t>
      </w:r>
      <w:r w:rsidR="003608C6">
        <w:rPr>
          <w:b/>
          <w:bCs/>
          <w:sz w:val="20"/>
          <w:szCs w:val="20"/>
        </w:rPr>
        <w:t>előírt kontroll vizsgálaton történő megjelenést</w:t>
      </w:r>
      <w:r w:rsidR="0034319B">
        <w:rPr>
          <w:b/>
          <w:bCs/>
          <w:sz w:val="20"/>
          <w:szCs w:val="20"/>
        </w:rPr>
        <w:t xml:space="preserve"> is. </w:t>
      </w:r>
      <w:r w:rsidR="009A5A77" w:rsidRPr="00364D21">
        <w:rPr>
          <w:b/>
          <w:bCs/>
          <w:sz w:val="20"/>
          <w:szCs w:val="20"/>
        </w:rPr>
        <w:t>A Tisztelt Beteg munkahelyi elfoglaltsága, rokonlátogatás</w:t>
      </w:r>
      <w:r w:rsidR="00C834D0">
        <w:rPr>
          <w:b/>
          <w:bCs/>
          <w:sz w:val="20"/>
          <w:szCs w:val="20"/>
        </w:rPr>
        <w:t>, nyaralás</w:t>
      </w:r>
      <w:r w:rsidR="009A5A77" w:rsidRPr="00364D21">
        <w:rPr>
          <w:b/>
          <w:bCs/>
          <w:sz w:val="20"/>
          <w:szCs w:val="20"/>
        </w:rPr>
        <w:t xml:space="preserve"> stb. nem ad okot a kimentésére.</w:t>
      </w:r>
    </w:p>
    <w:p w14:paraId="5CC27E96" w14:textId="77777777" w:rsidR="00F25B3E" w:rsidRDefault="00F25B3E" w:rsidP="0047222C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42A74A8" w14:textId="144919EC" w:rsidR="00F25B3E" w:rsidRDefault="00F25B3E" w:rsidP="0047222C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F25B3E">
        <w:rPr>
          <w:b/>
          <w:bCs/>
          <w:sz w:val="20"/>
          <w:szCs w:val="20"/>
          <w:u w:val="single"/>
        </w:rPr>
        <w:t>VI. Az egészségügyi szolgáltató</w:t>
      </w:r>
      <w:r w:rsidR="0026593E">
        <w:rPr>
          <w:b/>
          <w:bCs/>
          <w:sz w:val="20"/>
          <w:szCs w:val="20"/>
          <w:u w:val="single"/>
        </w:rPr>
        <w:t xml:space="preserve"> </w:t>
      </w:r>
      <w:r w:rsidR="00561095">
        <w:rPr>
          <w:b/>
          <w:bCs/>
          <w:sz w:val="20"/>
          <w:szCs w:val="20"/>
          <w:u w:val="single"/>
        </w:rPr>
        <w:t>regisztrációs</w:t>
      </w:r>
      <w:r w:rsidRPr="00F25B3E">
        <w:rPr>
          <w:b/>
          <w:bCs/>
          <w:sz w:val="20"/>
          <w:szCs w:val="20"/>
          <w:u w:val="single"/>
        </w:rPr>
        <w:t xml:space="preserve"> intézkedése:</w:t>
      </w:r>
    </w:p>
    <w:p w14:paraId="65D1CF71" w14:textId="77777777" w:rsidR="000A78AC" w:rsidRPr="00F25B3E" w:rsidRDefault="000A78AC" w:rsidP="0047222C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3AE350DA" w14:textId="4549A7EF" w:rsidR="00DD5D1B" w:rsidRDefault="00DD5D1B" w:rsidP="00DD5D1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Az akadályoztatás szóbeli közléséről feljegyzés készül, </w:t>
      </w:r>
      <w:r w:rsidRPr="00ED1492">
        <w:rPr>
          <w:sz w:val="20"/>
          <w:szCs w:val="20"/>
        </w:rPr>
        <w:t xml:space="preserve">mely tartalmazza az érintett beteg nevét, lakóhelyét/tartózkodási helyét, TAJ. számát, az </w:t>
      </w:r>
      <w:r w:rsidR="00E904F0">
        <w:rPr>
          <w:sz w:val="20"/>
          <w:szCs w:val="20"/>
        </w:rPr>
        <w:t>elmulasztott</w:t>
      </w:r>
      <w:r w:rsidRPr="00ED1492">
        <w:rPr>
          <w:sz w:val="20"/>
          <w:szCs w:val="20"/>
        </w:rPr>
        <w:t xml:space="preserve"> szakellátás megnevezését és az ebben való akadályoztatás indokát, körülményeit, az akadályoztatás várható tartamát, valamint a bejelentő nevét és lakcímét, szükség esetén a bejelentő képviseleti jogosultságára vonatkozó határozatot kibocsátó hatóság, bíróság megjelölését, a határozat számát.</w:t>
      </w:r>
    </w:p>
    <w:p w14:paraId="1DDA2CF8" w14:textId="77777777" w:rsidR="000A78AC" w:rsidRDefault="00612510" w:rsidP="00DD5D1B">
      <w:pPr>
        <w:jc w:val="both"/>
        <w:rPr>
          <w:b/>
          <w:bCs/>
          <w:sz w:val="20"/>
          <w:szCs w:val="20"/>
          <w:u w:val="single"/>
        </w:rPr>
      </w:pPr>
      <w:r w:rsidRPr="000A78AC">
        <w:rPr>
          <w:b/>
          <w:bCs/>
          <w:sz w:val="20"/>
          <w:szCs w:val="20"/>
          <w:u w:val="single"/>
        </w:rPr>
        <w:t xml:space="preserve">VII. A betegektől kért bejelentés </w:t>
      </w:r>
      <w:r w:rsidR="000A78AC" w:rsidRPr="000A78AC">
        <w:rPr>
          <w:b/>
          <w:bCs/>
          <w:sz w:val="20"/>
          <w:szCs w:val="20"/>
          <w:u w:val="single"/>
        </w:rPr>
        <w:t>és módja:</w:t>
      </w:r>
    </w:p>
    <w:p w14:paraId="520AB2AB" w14:textId="71248CE8" w:rsidR="008E6D73" w:rsidRDefault="00DD5D1B" w:rsidP="005F5CD5">
      <w:pPr>
        <w:spacing w:after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A betegek, vagy törvényes képviselőik, vagy</w:t>
      </w:r>
      <w:r w:rsidR="00B16218">
        <w:rPr>
          <w:b/>
          <w:bCs/>
          <w:sz w:val="20"/>
          <w:szCs w:val="20"/>
        </w:rPr>
        <w:t xml:space="preserve"> közokiratba,</w:t>
      </w:r>
      <w:r w:rsidR="00591410">
        <w:rPr>
          <w:b/>
          <w:bCs/>
          <w:sz w:val="20"/>
          <w:szCs w:val="20"/>
        </w:rPr>
        <w:t xml:space="preserve"> vagy</w:t>
      </w:r>
      <w:r>
        <w:rPr>
          <w:b/>
          <w:bCs/>
          <w:sz w:val="20"/>
          <w:szCs w:val="20"/>
        </w:rPr>
        <w:t xml:space="preserve"> teljes bizonyító</w:t>
      </w:r>
      <w:r w:rsidR="00EA1013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erej</w:t>
      </w:r>
      <w:r w:rsidR="001303A5">
        <w:rPr>
          <w:b/>
          <w:bCs/>
          <w:sz w:val="20"/>
          <w:szCs w:val="20"/>
        </w:rPr>
        <w:t>ű</w:t>
      </w:r>
      <w:proofErr w:type="spellEnd"/>
      <w:r>
        <w:rPr>
          <w:b/>
          <w:bCs/>
          <w:sz w:val="20"/>
          <w:szCs w:val="20"/>
        </w:rPr>
        <w:t xml:space="preserve"> magánokiratba foglalt meghatalmazással rendelkező </w:t>
      </w:r>
      <w:r w:rsidR="00193B41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 xml:space="preserve">és </w:t>
      </w:r>
      <w:r w:rsidR="004B3B9B">
        <w:rPr>
          <w:b/>
          <w:bCs/>
          <w:sz w:val="20"/>
          <w:szCs w:val="20"/>
        </w:rPr>
        <w:t>képviseleti jogukat</w:t>
      </w:r>
      <w:r w:rsidR="00AF742A">
        <w:rPr>
          <w:b/>
          <w:bCs/>
          <w:sz w:val="20"/>
          <w:szCs w:val="20"/>
        </w:rPr>
        <w:t xml:space="preserve"> a bejelentés előtt, vagy </w:t>
      </w:r>
      <w:r w:rsidR="00193B41">
        <w:rPr>
          <w:b/>
          <w:bCs/>
          <w:sz w:val="20"/>
          <w:szCs w:val="20"/>
        </w:rPr>
        <w:t>a bejelentéssel egyidejűleg</w:t>
      </w:r>
      <w:r>
        <w:rPr>
          <w:b/>
          <w:bCs/>
          <w:sz w:val="20"/>
          <w:szCs w:val="20"/>
        </w:rPr>
        <w:t xml:space="preserve"> igazoló</w:t>
      </w:r>
      <w:r w:rsidR="00193B41">
        <w:rPr>
          <w:b/>
          <w:bCs/>
          <w:sz w:val="20"/>
          <w:szCs w:val="20"/>
        </w:rPr>
        <w:t xml:space="preserve"> –</w:t>
      </w:r>
      <w:r>
        <w:rPr>
          <w:b/>
          <w:bCs/>
          <w:sz w:val="20"/>
          <w:szCs w:val="20"/>
        </w:rPr>
        <w:t xml:space="preserve"> képviselőik az akadályoztatás tényét</w:t>
      </w:r>
      <w:r w:rsidRPr="007210F8">
        <w:rPr>
          <w:b/>
          <w:bCs/>
          <w:sz w:val="20"/>
          <w:szCs w:val="20"/>
        </w:rPr>
        <w:t xml:space="preserve"> az alábbi elérhetőségeken tehetik meg személyesen,</w:t>
      </w:r>
      <w:r w:rsidR="00006B70">
        <w:rPr>
          <w:b/>
          <w:bCs/>
          <w:sz w:val="20"/>
          <w:szCs w:val="20"/>
        </w:rPr>
        <w:t xml:space="preserve"> vagy</w:t>
      </w:r>
      <w:r w:rsidRPr="007210F8">
        <w:rPr>
          <w:b/>
          <w:bCs/>
          <w:sz w:val="20"/>
          <w:szCs w:val="20"/>
        </w:rPr>
        <w:t xml:space="preserve"> </w:t>
      </w:r>
      <w:proofErr w:type="gramStart"/>
      <w:r w:rsidRPr="007210F8">
        <w:rPr>
          <w:b/>
          <w:bCs/>
          <w:sz w:val="20"/>
          <w:szCs w:val="20"/>
        </w:rPr>
        <w:t>telefonon,</w:t>
      </w:r>
      <w:proofErr w:type="gramEnd"/>
      <w:r w:rsidR="00D00260">
        <w:rPr>
          <w:b/>
          <w:bCs/>
          <w:sz w:val="20"/>
          <w:szCs w:val="20"/>
        </w:rPr>
        <w:t xml:space="preserve"> </w:t>
      </w:r>
      <w:r w:rsidR="00006B70">
        <w:rPr>
          <w:b/>
          <w:bCs/>
          <w:sz w:val="20"/>
          <w:szCs w:val="20"/>
        </w:rPr>
        <w:t xml:space="preserve">vagy </w:t>
      </w:r>
      <w:r w:rsidRPr="007210F8">
        <w:rPr>
          <w:b/>
          <w:bCs/>
          <w:sz w:val="20"/>
          <w:szCs w:val="20"/>
        </w:rPr>
        <w:t>postai, vagy elektronikus úton.</w:t>
      </w:r>
      <w:r w:rsidR="00CF19EE" w:rsidRPr="00CF19EE">
        <w:rPr>
          <w:b/>
          <w:bCs/>
          <w:sz w:val="20"/>
          <w:szCs w:val="20"/>
        </w:rPr>
        <w:t xml:space="preserve"> </w:t>
      </w:r>
      <w:r w:rsidRPr="007210F8">
        <w:rPr>
          <w:b/>
          <w:bCs/>
          <w:sz w:val="20"/>
          <w:szCs w:val="20"/>
        </w:rPr>
        <w:t>A Sümegi Járóbeteg Szakellátó</w:t>
      </w:r>
      <w:r w:rsidR="00CF19EE">
        <w:rPr>
          <w:b/>
          <w:bCs/>
          <w:sz w:val="20"/>
          <w:szCs w:val="20"/>
        </w:rPr>
        <w:t xml:space="preserve"> Intézmény</w:t>
      </w:r>
      <w:r w:rsidRPr="007210F8">
        <w:rPr>
          <w:b/>
          <w:bCs/>
          <w:sz w:val="20"/>
          <w:szCs w:val="20"/>
        </w:rPr>
        <w:t xml:space="preserve"> betegirányításának elérhetősége: </w:t>
      </w:r>
    </w:p>
    <w:p w14:paraId="614C17A9" w14:textId="21BCF913" w:rsidR="00DD5D1B" w:rsidRPr="008E6D73" w:rsidRDefault="00DD5D1B" w:rsidP="008E6D73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7210F8">
        <w:rPr>
          <w:b/>
          <w:bCs/>
          <w:sz w:val="20"/>
          <w:szCs w:val="20"/>
        </w:rPr>
        <w:t>Telefon:</w:t>
      </w:r>
      <w:r w:rsidR="00851259">
        <w:rPr>
          <w:b/>
          <w:bCs/>
          <w:sz w:val="20"/>
          <w:szCs w:val="20"/>
        </w:rPr>
        <w:t xml:space="preserve"> 06203347330, 0687550042</w:t>
      </w:r>
    </w:p>
    <w:p w14:paraId="3F349FE9" w14:textId="23E4CC24" w:rsidR="00DD5D1B" w:rsidRPr="00851259" w:rsidRDefault="00DD5D1B" w:rsidP="00851259">
      <w:pPr>
        <w:spacing w:after="0"/>
        <w:jc w:val="both"/>
        <w:rPr>
          <w:b/>
          <w:bCs/>
          <w:sz w:val="20"/>
          <w:szCs w:val="20"/>
          <w:u w:val="single"/>
        </w:rPr>
      </w:pPr>
      <w:r w:rsidRPr="007210F8">
        <w:rPr>
          <w:b/>
          <w:bCs/>
          <w:sz w:val="20"/>
          <w:szCs w:val="20"/>
        </w:rPr>
        <w:t>e-mail:</w:t>
      </w:r>
      <w:r w:rsidR="00851259" w:rsidRPr="00851259">
        <w:rPr>
          <w:b/>
          <w:bCs/>
          <w:sz w:val="20"/>
          <w:szCs w:val="20"/>
        </w:rPr>
        <w:t xml:space="preserve"> </w:t>
      </w:r>
      <w:r w:rsidR="00851259">
        <w:rPr>
          <w:b/>
          <w:bCs/>
          <w:sz w:val="20"/>
          <w:szCs w:val="20"/>
        </w:rPr>
        <w:t>idopontfoglalas@sumegirendelo.hu</w:t>
      </w:r>
    </w:p>
    <w:p w14:paraId="60E78E9A" w14:textId="4F6D01A4" w:rsidR="00DD5D1B" w:rsidRDefault="00DD5D1B" w:rsidP="00DD5D1B">
      <w:pPr>
        <w:spacing w:after="0" w:line="240" w:lineRule="auto"/>
        <w:jc w:val="both"/>
        <w:rPr>
          <w:b/>
          <w:bCs/>
          <w:sz w:val="20"/>
          <w:szCs w:val="20"/>
        </w:rPr>
      </w:pPr>
      <w:r w:rsidRPr="007210F8">
        <w:rPr>
          <w:b/>
          <w:bCs/>
          <w:sz w:val="20"/>
          <w:szCs w:val="20"/>
        </w:rPr>
        <w:t>Postacím:</w:t>
      </w:r>
      <w:r w:rsidR="00851259">
        <w:rPr>
          <w:b/>
          <w:bCs/>
          <w:sz w:val="20"/>
          <w:szCs w:val="20"/>
        </w:rPr>
        <w:t xml:space="preserve"> 8330 Sümeg, </w:t>
      </w:r>
      <w:proofErr w:type="spellStart"/>
      <w:r w:rsidR="00851259">
        <w:rPr>
          <w:b/>
          <w:bCs/>
          <w:sz w:val="20"/>
          <w:szCs w:val="20"/>
        </w:rPr>
        <w:t>Kompanik</w:t>
      </w:r>
      <w:proofErr w:type="spellEnd"/>
      <w:r w:rsidR="00851259">
        <w:rPr>
          <w:b/>
          <w:bCs/>
          <w:sz w:val="20"/>
          <w:szCs w:val="20"/>
        </w:rPr>
        <w:t xml:space="preserve"> Zsófia utca 6.</w:t>
      </w:r>
    </w:p>
    <w:p w14:paraId="03DC4EC5" w14:textId="77777777" w:rsidR="008E6D73" w:rsidRDefault="008E6D73" w:rsidP="00DD5D1B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1D310BDC" w14:textId="77777777" w:rsidR="008E6D73" w:rsidRDefault="008E6D73" w:rsidP="00DD5D1B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8E6D73">
        <w:rPr>
          <w:b/>
          <w:bCs/>
          <w:sz w:val="20"/>
          <w:szCs w:val="20"/>
          <w:u w:val="single"/>
        </w:rPr>
        <w:t xml:space="preserve">VIII. </w:t>
      </w:r>
      <w:r w:rsidR="009C1C5D" w:rsidRPr="008E6D73">
        <w:rPr>
          <w:b/>
          <w:bCs/>
          <w:sz w:val="20"/>
          <w:szCs w:val="20"/>
          <w:u w:val="single"/>
        </w:rPr>
        <w:t xml:space="preserve">Alapul szolgáló jogszabályok: </w:t>
      </w:r>
    </w:p>
    <w:p w14:paraId="1B67922E" w14:textId="77777777" w:rsidR="008E6D73" w:rsidRPr="008E6D73" w:rsidRDefault="008E6D73" w:rsidP="00DD5D1B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7359B541" w14:textId="5056F88C" w:rsidR="0039029A" w:rsidRPr="00C61B17" w:rsidRDefault="00116B7D" w:rsidP="00DD5D1B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Az egészségügyről szóló </w:t>
      </w:r>
      <w:r w:rsidR="009C1C5D" w:rsidRPr="007210F8">
        <w:rPr>
          <w:b/>
          <w:bCs/>
          <w:sz w:val="20"/>
          <w:szCs w:val="20"/>
        </w:rPr>
        <w:t>1997. évi CLIV. törvény</w:t>
      </w:r>
      <w:r w:rsidR="00CA6A14">
        <w:rPr>
          <w:b/>
          <w:bCs/>
          <w:sz w:val="20"/>
          <w:szCs w:val="20"/>
        </w:rPr>
        <w:t xml:space="preserve"> (</w:t>
      </w:r>
      <w:proofErr w:type="spellStart"/>
      <w:r w:rsidR="00CA6A14">
        <w:rPr>
          <w:b/>
          <w:bCs/>
          <w:sz w:val="20"/>
          <w:szCs w:val="20"/>
        </w:rPr>
        <w:t>Eütv</w:t>
      </w:r>
      <w:proofErr w:type="spellEnd"/>
      <w:r w:rsidR="00CA6A14">
        <w:rPr>
          <w:b/>
          <w:bCs/>
          <w:sz w:val="20"/>
          <w:szCs w:val="20"/>
        </w:rPr>
        <w:t>.)</w:t>
      </w:r>
      <w:r w:rsidR="009C1C5D" w:rsidRPr="007210F8">
        <w:rPr>
          <w:sz w:val="20"/>
          <w:szCs w:val="20"/>
        </w:rPr>
        <w:t xml:space="preserve"> 5.§ (3) bek</w:t>
      </w:r>
      <w:r w:rsidR="0041679C">
        <w:rPr>
          <w:sz w:val="20"/>
          <w:szCs w:val="20"/>
        </w:rPr>
        <w:t>ezdés</w:t>
      </w:r>
      <w:r w:rsidR="009C1C5D" w:rsidRPr="007210F8">
        <w:rPr>
          <w:sz w:val="20"/>
          <w:szCs w:val="20"/>
        </w:rPr>
        <w:t xml:space="preserve"> c) pont</w:t>
      </w:r>
      <w:r w:rsidR="0041679C">
        <w:rPr>
          <w:sz w:val="20"/>
          <w:szCs w:val="20"/>
        </w:rPr>
        <w:t>ja</w:t>
      </w:r>
      <w:r w:rsidR="009C1C5D">
        <w:rPr>
          <w:sz w:val="20"/>
          <w:szCs w:val="20"/>
        </w:rPr>
        <w:t>,</w:t>
      </w:r>
      <w:r w:rsidR="009C1C5D">
        <w:rPr>
          <w:b/>
          <w:bCs/>
          <w:sz w:val="20"/>
          <w:szCs w:val="20"/>
        </w:rPr>
        <w:t xml:space="preserve"> </w:t>
      </w:r>
      <w:r w:rsidR="002C2DFF" w:rsidRPr="00D7590B">
        <w:rPr>
          <w:sz w:val="20"/>
          <w:szCs w:val="20"/>
        </w:rPr>
        <w:t>26.§ (2) bekezdés</w:t>
      </w:r>
      <w:r w:rsidR="002B635F">
        <w:rPr>
          <w:sz w:val="20"/>
          <w:szCs w:val="20"/>
        </w:rPr>
        <w:t xml:space="preserve"> </w:t>
      </w:r>
      <w:r w:rsidR="002C2DFF" w:rsidRPr="00D7590B">
        <w:rPr>
          <w:sz w:val="20"/>
          <w:szCs w:val="20"/>
        </w:rPr>
        <w:t>e</w:t>
      </w:r>
      <w:r w:rsidR="002B635F">
        <w:rPr>
          <w:sz w:val="20"/>
          <w:szCs w:val="20"/>
        </w:rPr>
        <w:t>) pontja</w:t>
      </w:r>
      <w:r w:rsidR="002C2DFF">
        <w:rPr>
          <w:b/>
          <w:bCs/>
          <w:sz w:val="20"/>
          <w:szCs w:val="20"/>
        </w:rPr>
        <w:t xml:space="preserve">, </w:t>
      </w:r>
      <w:r w:rsidR="009C1C5D" w:rsidRPr="007210F8">
        <w:rPr>
          <w:sz w:val="20"/>
          <w:szCs w:val="20"/>
        </w:rPr>
        <w:t>27. § (1) bek</w:t>
      </w:r>
      <w:r w:rsidR="0041679C">
        <w:rPr>
          <w:sz w:val="20"/>
          <w:szCs w:val="20"/>
        </w:rPr>
        <w:t>e</w:t>
      </w:r>
      <w:r w:rsidR="00E808D5">
        <w:rPr>
          <w:sz w:val="20"/>
          <w:szCs w:val="20"/>
        </w:rPr>
        <w:t>zdése</w:t>
      </w:r>
      <w:r w:rsidR="007232AA">
        <w:rPr>
          <w:sz w:val="20"/>
          <w:szCs w:val="20"/>
        </w:rPr>
        <w:t>,</w:t>
      </w:r>
      <w:r w:rsidR="00407CA9" w:rsidRPr="00407CA9">
        <w:rPr>
          <w:sz w:val="20"/>
          <w:szCs w:val="20"/>
        </w:rPr>
        <w:t xml:space="preserve"> </w:t>
      </w:r>
      <w:r w:rsidR="00325802" w:rsidRPr="007210F8">
        <w:rPr>
          <w:sz w:val="20"/>
          <w:szCs w:val="20"/>
        </w:rPr>
        <w:t>100. § (5) bek</w:t>
      </w:r>
      <w:r w:rsidR="00E808D5">
        <w:rPr>
          <w:sz w:val="20"/>
          <w:szCs w:val="20"/>
        </w:rPr>
        <w:t>ezdése</w:t>
      </w:r>
      <w:r w:rsidR="00325802">
        <w:rPr>
          <w:sz w:val="20"/>
          <w:szCs w:val="20"/>
        </w:rPr>
        <w:t>,</w:t>
      </w:r>
      <w:r w:rsidR="00E808D5">
        <w:rPr>
          <w:sz w:val="20"/>
          <w:szCs w:val="20"/>
        </w:rPr>
        <w:t xml:space="preserve"> </w:t>
      </w:r>
      <w:r w:rsidR="00325802" w:rsidRPr="007210F8">
        <w:rPr>
          <w:sz w:val="20"/>
          <w:szCs w:val="20"/>
        </w:rPr>
        <w:t>100. § (7) bek</w:t>
      </w:r>
      <w:r w:rsidR="00E91239">
        <w:rPr>
          <w:sz w:val="20"/>
          <w:szCs w:val="20"/>
        </w:rPr>
        <w:t>ezdése</w:t>
      </w:r>
      <w:r w:rsidR="001505A7">
        <w:rPr>
          <w:sz w:val="20"/>
          <w:szCs w:val="20"/>
        </w:rPr>
        <w:t xml:space="preserve">, </w:t>
      </w:r>
      <w:r w:rsidR="00407CA9" w:rsidRPr="007210F8">
        <w:rPr>
          <w:sz w:val="20"/>
          <w:szCs w:val="20"/>
        </w:rPr>
        <w:t xml:space="preserve">131. § </w:t>
      </w:r>
      <w:r w:rsidR="00407CA9" w:rsidRPr="007210F8">
        <w:rPr>
          <w:b/>
          <w:bCs/>
          <w:sz w:val="20"/>
          <w:szCs w:val="20"/>
        </w:rPr>
        <w:t>(</w:t>
      </w:r>
      <w:r w:rsidR="0031652C">
        <w:rPr>
          <w:b/>
          <w:bCs/>
          <w:sz w:val="20"/>
          <w:szCs w:val="20"/>
        </w:rPr>
        <w:t>3</w:t>
      </w:r>
      <w:r w:rsidR="00407CA9" w:rsidRPr="007210F8"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bekezdés</w:t>
      </w:r>
      <w:r w:rsidR="0031652C">
        <w:rPr>
          <w:sz w:val="20"/>
          <w:szCs w:val="20"/>
        </w:rPr>
        <w:t xml:space="preserve"> a) és</w:t>
      </w:r>
      <w:r>
        <w:rPr>
          <w:sz w:val="20"/>
          <w:szCs w:val="20"/>
        </w:rPr>
        <w:t xml:space="preserve"> b) pontja,</w:t>
      </w:r>
      <w:r w:rsidR="003C68B0">
        <w:rPr>
          <w:sz w:val="20"/>
          <w:szCs w:val="20"/>
        </w:rPr>
        <w:t xml:space="preserve"> (4) </w:t>
      </w:r>
      <w:r w:rsidR="00B6475C">
        <w:rPr>
          <w:sz w:val="20"/>
          <w:szCs w:val="20"/>
        </w:rPr>
        <w:t>bekezdés</w:t>
      </w:r>
      <w:r w:rsidR="00E91239">
        <w:rPr>
          <w:sz w:val="20"/>
          <w:szCs w:val="20"/>
        </w:rPr>
        <w:t>e</w:t>
      </w:r>
      <w:r w:rsidR="00B6475C">
        <w:rPr>
          <w:sz w:val="20"/>
          <w:szCs w:val="20"/>
        </w:rPr>
        <w:t xml:space="preserve">, </w:t>
      </w:r>
      <w:r w:rsidR="00FD5499">
        <w:rPr>
          <w:sz w:val="20"/>
          <w:szCs w:val="20"/>
        </w:rPr>
        <w:t>(5)</w:t>
      </w:r>
      <w:r w:rsidR="00CA3614">
        <w:rPr>
          <w:sz w:val="20"/>
          <w:szCs w:val="20"/>
        </w:rPr>
        <w:t xml:space="preserve"> bekezdés b) pontja,</w:t>
      </w:r>
      <w:r w:rsidR="00FD5499">
        <w:rPr>
          <w:sz w:val="20"/>
          <w:szCs w:val="20"/>
        </w:rPr>
        <w:t xml:space="preserve"> </w:t>
      </w:r>
      <w:r w:rsidR="001505A7" w:rsidRPr="00B05758">
        <w:rPr>
          <w:sz w:val="20"/>
          <w:szCs w:val="20"/>
        </w:rPr>
        <w:t>132. §</w:t>
      </w:r>
      <w:r w:rsidR="00B30B61">
        <w:rPr>
          <w:sz w:val="20"/>
          <w:szCs w:val="20"/>
        </w:rPr>
        <w:t xml:space="preserve"> </w:t>
      </w:r>
      <w:r w:rsidR="005125B8">
        <w:rPr>
          <w:sz w:val="20"/>
          <w:szCs w:val="20"/>
        </w:rPr>
        <w:t xml:space="preserve">(1) bekezdés </w:t>
      </w:r>
      <w:r w:rsidR="00262F40">
        <w:rPr>
          <w:sz w:val="20"/>
          <w:szCs w:val="20"/>
        </w:rPr>
        <w:t>a</w:t>
      </w:r>
      <w:r w:rsidR="005125B8">
        <w:rPr>
          <w:sz w:val="20"/>
          <w:szCs w:val="20"/>
        </w:rPr>
        <w:t>) pontja és</w:t>
      </w:r>
      <w:r w:rsidR="001505A7" w:rsidRPr="00B05758">
        <w:rPr>
          <w:sz w:val="20"/>
          <w:szCs w:val="20"/>
        </w:rPr>
        <w:t xml:space="preserve"> </w:t>
      </w:r>
      <w:r w:rsidR="001505A7" w:rsidRPr="00B05758">
        <w:rPr>
          <w:sz w:val="20"/>
          <w:szCs w:val="20"/>
          <w:u w:val="single"/>
        </w:rPr>
        <w:t>(2) bekezdése</w:t>
      </w:r>
      <w:r w:rsidR="001505A7">
        <w:rPr>
          <w:sz w:val="20"/>
          <w:szCs w:val="20"/>
          <w:u w:val="single"/>
        </w:rPr>
        <w:t>.</w:t>
      </w:r>
      <w:r w:rsidR="00D31A4C" w:rsidRPr="00D31A4C">
        <w:rPr>
          <w:sz w:val="20"/>
          <w:szCs w:val="20"/>
        </w:rPr>
        <w:t xml:space="preserve"> </w:t>
      </w:r>
      <w:r w:rsidR="00D31A4C" w:rsidRPr="00F45695">
        <w:rPr>
          <w:b/>
          <w:bCs/>
          <w:sz w:val="20"/>
          <w:szCs w:val="20"/>
        </w:rPr>
        <w:t>A kötelező egészségbiztosítás ellátásairól</w:t>
      </w:r>
      <w:r w:rsidR="00D31A4C" w:rsidRPr="007210F8">
        <w:rPr>
          <w:sz w:val="20"/>
          <w:szCs w:val="20"/>
        </w:rPr>
        <w:t xml:space="preserve"> </w:t>
      </w:r>
      <w:r w:rsidR="00D31A4C" w:rsidRPr="001505A7">
        <w:rPr>
          <w:b/>
          <w:bCs/>
          <w:sz w:val="20"/>
          <w:szCs w:val="20"/>
        </w:rPr>
        <w:t>szóló 1997. évi LXXXIII. törvény végrehajtásáról</w:t>
      </w:r>
      <w:r w:rsidR="0067742A">
        <w:rPr>
          <w:b/>
          <w:bCs/>
          <w:sz w:val="20"/>
          <w:szCs w:val="20"/>
        </w:rPr>
        <w:t xml:space="preserve"> rendelkező</w:t>
      </w:r>
      <w:r w:rsidR="00D31A4C" w:rsidRPr="001505A7">
        <w:rPr>
          <w:b/>
          <w:bCs/>
          <w:sz w:val="20"/>
          <w:szCs w:val="20"/>
        </w:rPr>
        <w:t xml:space="preserve"> 217/1997. (XII. 1.) Korm. rendelet</w:t>
      </w:r>
      <w:r w:rsidR="00D31A4C">
        <w:rPr>
          <w:sz w:val="20"/>
          <w:szCs w:val="20"/>
        </w:rPr>
        <w:t xml:space="preserve"> </w:t>
      </w:r>
      <w:r w:rsidR="00D31A4C" w:rsidRPr="002E66E1">
        <w:rPr>
          <w:b/>
          <w:bCs/>
          <w:sz w:val="20"/>
          <w:szCs w:val="20"/>
        </w:rPr>
        <w:t>(</w:t>
      </w:r>
      <w:proofErr w:type="spellStart"/>
      <w:r w:rsidR="00D31A4C" w:rsidRPr="002E66E1">
        <w:rPr>
          <w:b/>
          <w:bCs/>
          <w:sz w:val="20"/>
          <w:szCs w:val="20"/>
        </w:rPr>
        <w:t>Ebtv</w:t>
      </w:r>
      <w:proofErr w:type="spellEnd"/>
      <w:r w:rsidR="00D31A4C" w:rsidRPr="002E66E1">
        <w:rPr>
          <w:b/>
          <w:bCs/>
          <w:sz w:val="20"/>
          <w:szCs w:val="20"/>
        </w:rPr>
        <w:t xml:space="preserve"> </w:t>
      </w:r>
      <w:proofErr w:type="spellStart"/>
      <w:r w:rsidR="00D31A4C" w:rsidRPr="002E66E1">
        <w:rPr>
          <w:b/>
          <w:bCs/>
          <w:sz w:val="20"/>
          <w:szCs w:val="20"/>
        </w:rPr>
        <w:t>vhr.</w:t>
      </w:r>
      <w:proofErr w:type="spellEnd"/>
      <w:r w:rsidR="00D31A4C" w:rsidRPr="002E66E1">
        <w:rPr>
          <w:b/>
          <w:bCs/>
          <w:sz w:val="20"/>
          <w:szCs w:val="20"/>
        </w:rPr>
        <w:t xml:space="preserve">) </w:t>
      </w:r>
      <w:r w:rsidR="000A0F15" w:rsidRPr="00B05758">
        <w:rPr>
          <w:sz w:val="20"/>
          <w:szCs w:val="20"/>
        </w:rPr>
        <w:t>2.§ (6) bekezdése</w:t>
      </w:r>
      <w:r w:rsidR="000A0F15">
        <w:rPr>
          <w:sz w:val="20"/>
          <w:szCs w:val="20"/>
        </w:rPr>
        <w:t>,</w:t>
      </w:r>
      <w:r w:rsidR="00D31A4C" w:rsidRPr="007210F8">
        <w:rPr>
          <w:sz w:val="20"/>
          <w:szCs w:val="20"/>
        </w:rPr>
        <w:t xml:space="preserve"> 3/A. § </w:t>
      </w:r>
      <w:r w:rsidR="00D31A4C" w:rsidRPr="007210F8">
        <w:rPr>
          <w:kern w:val="0"/>
          <w:sz w:val="20"/>
          <w:szCs w:val="20"/>
          <w14:ligatures w14:val="none"/>
        </w:rPr>
        <w:t>(10b) bekezdés</w:t>
      </w:r>
      <w:r w:rsidR="004E663F">
        <w:rPr>
          <w:kern w:val="0"/>
          <w:sz w:val="20"/>
          <w:szCs w:val="20"/>
          <w14:ligatures w14:val="none"/>
        </w:rPr>
        <w:t xml:space="preserve"> a.) és</w:t>
      </w:r>
      <w:r w:rsidR="00D31A4C" w:rsidRPr="007210F8">
        <w:rPr>
          <w:kern w:val="0"/>
          <w:sz w:val="20"/>
          <w:szCs w:val="20"/>
          <w14:ligatures w14:val="none"/>
        </w:rPr>
        <w:t xml:space="preserve"> b) pontja</w:t>
      </w:r>
      <w:r w:rsidR="00151712">
        <w:rPr>
          <w:kern w:val="0"/>
          <w:sz w:val="20"/>
          <w:szCs w:val="20"/>
          <w14:ligatures w14:val="none"/>
        </w:rPr>
        <w:t>, (10c</w:t>
      </w:r>
      <w:r w:rsidR="00B6388C">
        <w:rPr>
          <w:kern w:val="0"/>
          <w:sz w:val="20"/>
          <w:szCs w:val="20"/>
          <w14:ligatures w14:val="none"/>
        </w:rPr>
        <w:t>) bekezdése.</w:t>
      </w:r>
    </w:p>
    <w:p w14:paraId="5089CDD4" w14:textId="77777777" w:rsidR="005F5CD5" w:rsidRPr="006B18BE" w:rsidRDefault="005F5CD5" w:rsidP="00DD5D1B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849C4D9" w14:textId="284CB6A9" w:rsidR="00DD5D1B" w:rsidRDefault="00DD5D1B" w:rsidP="00DD5D1B">
      <w:pPr>
        <w:spacing w:line="240" w:lineRule="auto"/>
        <w:jc w:val="both"/>
        <w:rPr>
          <w:b/>
          <w:bCs/>
          <w:sz w:val="20"/>
          <w:szCs w:val="20"/>
        </w:rPr>
      </w:pPr>
      <w:r w:rsidRPr="007210F8">
        <w:rPr>
          <w:b/>
          <w:bCs/>
          <w:sz w:val="20"/>
          <w:szCs w:val="20"/>
        </w:rPr>
        <w:t xml:space="preserve">Sümeg, 2023. április hó </w:t>
      </w:r>
      <w:r w:rsidR="005322B0">
        <w:rPr>
          <w:b/>
          <w:bCs/>
          <w:sz w:val="20"/>
          <w:szCs w:val="20"/>
        </w:rPr>
        <w:t>2</w:t>
      </w:r>
      <w:r w:rsidR="00A7561E">
        <w:rPr>
          <w:b/>
          <w:bCs/>
          <w:sz w:val="20"/>
          <w:szCs w:val="20"/>
        </w:rPr>
        <w:t>4</w:t>
      </w:r>
      <w:r w:rsidRPr="007210F8">
        <w:rPr>
          <w:b/>
          <w:bCs/>
          <w:sz w:val="20"/>
          <w:szCs w:val="20"/>
        </w:rPr>
        <w:t>. napján.</w:t>
      </w:r>
    </w:p>
    <w:p w14:paraId="50C8587A" w14:textId="58D9C80B" w:rsidR="00C61B17" w:rsidRPr="007210F8" w:rsidRDefault="00C61B17" w:rsidP="00DD5D1B">
      <w:pPr>
        <w:spacing w:line="240" w:lineRule="auto"/>
        <w:jc w:val="both"/>
        <w:rPr>
          <w:b/>
          <w:bCs/>
          <w:sz w:val="20"/>
          <w:szCs w:val="20"/>
        </w:rPr>
      </w:pPr>
      <w:r w:rsidRPr="006B18BE">
        <w:rPr>
          <w:b/>
          <w:bCs/>
          <w:kern w:val="0"/>
          <w:sz w:val="20"/>
          <w:szCs w:val="20"/>
          <w14:ligatures w14:val="none"/>
        </w:rPr>
        <w:t xml:space="preserve">A Tisztelt Betegek </w:t>
      </w:r>
      <w:r>
        <w:rPr>
          <w:b/>
          <w:bCs/>
          <w:kern w:val="0"/>
          <w:sz w:val="20"/>
          <w:szCs w:val="20"/>
          <w14:ligatures w14:val="none"/>
        </w:rPr>
        <w:t xml:space="preserve">jövőbeni </w:t>
      </w:r>
      <w:r w:rsidRPr="006B18BE">
        <w:rPr>
          <w:b/>
          <w:bCs/>
          <w:kern w:val="0"/>
          <w:sz w:val="20"/>
          <w:szCs w:val="20"/>
          <w14:ligatures w14:val="none"/>
        </w:rPr>
        <w:t>együttműködését előre köszön</w:t>
      </w:r>
      <w:r>
        <w:rPr>
          <w:b/>
          <w:bCs/>
          <w:kern w:val="0"/>
          <w:sz w:val="20"/>
          <w:szCs w:val="20"/>
          <w14:ligatures w14:val="none"/>
        </w:rPr>
        <w:t>ve:</w:t>
      </w:r>
    </w:p>
    <w:p w14:paraId="51118449" w14:textId="77777777" w:rsidR="00DD5D1B" w:rsidRPr="007210F8" w:rsidRDefault="00DD5D1B" w:rsidP="00DD5D1B">
      <w:pPr>
        <w:spacing w:after="0" w:line="240" w:lineRule="auto"/>
        <w:jc w:val="both"/>
        <w:rPr>
          <w:b/>
          <w:bCs/>
          <w:sz w:val="20"/>
          <w:szCs w:val="20"/>
        </w:rPr>
      </w:pPr>
      <w:r w:rsidRPr="007210F8">
        <w:rPr>
          <w:b/>
          <w:bCs/>
          <w:sz w:val="20"/>
          <w:szCs w:val="20"/>
        </w:rPr>
        <w:t xml:space="preserve">                                                                                                             dr. Zámbó Gábor László</w:t>
      </w:r>
    </w:p>
    <w:p w14:paraId="0B6E46EB" w14:textId="6FA937BC" w:rsidR="00DD5D1B" w:rsidRDefault="00DD5D1B" w:rsidP="00DD5D1B">
      <w:pPr>
        <w:spacing w:after="0" w:line="240" w:lineRule="auto"/>
        <w:jc w:val="both"/>
        <w:rPr>
          <w:b/>
          <w:bCs/>
          <w:sz w:val="20"/>
          <w:szCs w:val="20"/>
        </w:rPr>
      </w:pPr>
      <w:r w:rsidRPr="007210F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ügyvezető</w:t>
      </w:r>
    </w:p>
    <w:p w14:paraId="20A35208" w14:textId="77777777" w:rsidR="00DD5D1B" w:rsidRPr="007210F8" w:rsidRDefault="00DD5D1B" w:rsidP="00DD5D1B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348EBA46" w14:textId="77777777" w:rsidR="00DD5D1B" w:rsidRPr="007210F8" w:rsidRDefault="00DD5D1B" w:rsidP="00554545">
      <w:pPr>
        <w:spacing w:after="0"/>
        <w:jc w:val="both"/>
        <w:rPr>
          <w:b/>
          <w:bCs/>
          <w:sz w:val="20"/>
          <w:szCs w:val="20"/>
        </w:rPr>
      </w:pPr>
      <w:r w:rsidRPr="007210F8">
        <w:rPr>
          <w:b/>
          <w:bCs/>
          <w:sz w:val="20"/>
          <w:szCs w:val="20"/>
        </w:rPr>
        <w:t>Alulírott…………………………………………………</w:t>
      </w:r>
      <w:proofErr w:type="gramStart"/>
      <w:r>
        <w:rPr>
          <w:b/>
          <w:bCs/>
          <w:sz w:val="20"/>
          <w:szCs w:val="20"/>
        </w:rPr>
        <w:t>…….</w:t>
      </w:r>
      <w:proofErr w:type="gramEnd"/>
      <w:r>
        <w:rPr>
          <w:b/>
          <w:bCs/>
          <w:sz w:val="20"/>
          <w:szCs w:val="20"/>
        </w:rPr>
        <w:t>.,( lakóhely/ tartózkodási hely:……………………….……………………</w:t>
      </w:r>
      <w:r w:rsidRPr="007210F8">
        <w:rPr>
          <w:b/>
          <w:bCs/>
          <w:sz w:val="20"/>
          <w:szCs w:val="20"/>
        </w:rPr>
        <w:t>TAJ szám:………………………………………….</w:t>
      </w:r>
      <w:r>
        <w:rPr>
          <w:b/>
          <w:bCs/>
          <w:sz w:val="20"/>
          <w:szCs w:val="20"/>
        </w:rPr>
        <w:t xml:space="preserve">), </w:t>
      </w:r>
      <w:r w:rsidRPr="007210F8">
        <w:rPr>
          <w:b/>
          <w:bCs/>
          <w:sz w:val="20"/>
          <w:szCs w:val="20"/>
        </w:rPr>
        <w:t>mint érintett</w:t>
      </w:r>
      <w:r>
        <w:rPr>
          <w:b/>
          <w:bCs/>
          <w:sz w:val="20"/>
          <w:szCs w:val="20"/>
        </w:rPr>
        <w:t xml:space="preserve">, illetőleg e beteg képviseletében eljáró………………………..………….., …………………………………………………………………………………………..szám alatti lakos törvényes/meghatalmazott képviselő – a képviseleti jogosultságom egyidejű igazolása mellett –  </w:t>
      </w:r>
      <w:r w:rsidRPr="007210F8">
        <w:rPr>
          <w:b/>
          <w:bCs/>
          <w:sz w:val="20"/>
          <w:szCs w:val="20"/>
        </w:rPr>
        <w:t xml:space="preserve"> kijelentem, hogy a fenti</w:t>
      </w:r>
      <w:r>
        <w:rPr>
          <w:b/>
          <w:bCs/>
          <w:sz w:val="20"/>
          <w:szCs w:val="20"/>
        </w:rPr>
        <w:t xml:space="preserve"> 2 </w:t>
      </w:r>
      <w:r w:rsidRPr="007210F8">
        <w:rPr>
          <w:b/>
          <w:bCs/>
          <w:sz w:val="20"/>
          <w:szCs w:val="20"/>
        </w:rPr>
        <w:t>oldalas betegtájékoztatót elolvastam, megértettem és egy példányát átvettem, mely tényeket aláírásommal igazolok.</w:t>
      </w:r>
    </w:p>
    <w:p w14:paraId="7310FD5E" w14:textId="6DD4FC5A" w:rsidR="00851259" w:rsidRPr="007210F8" w:rsidRDefault="00DD5D1B" w:rsidP="00554545">
      <w:pPr>
        <w:spacing w:after="0"/>
        <w:jc w:val="both"/>
        <w:rPr>
          <w:b/>
          <w:bCs/>
          <w:sz w:val="20"/>
          <w:szCs w:val="20"/>
        </w:rPr>
      </w:pPr>
      <w:r w:rsidRPr="007210F8">
        <w:rPr>
          <w:b/>
          <w:bCs/>
          <w:sz w:val="20"/>
          <w:szCs w:val="20"/>
        </w:rPr>
        <w:t>Sümeg, 2023. év ……………………</w:t>
      </w:r>
      <w:proofErr w:type="gramStart"/>
      <w:r w:rsidRPr="007210F8">
        <w:rPr>
          <w:b/>
          <w:bCs/>
          <w:sz w:val="20"/>
          <w:szCs w:val="20"/>
        </w:rPr>
        <w:t>…….</w:t>
      </w:r>
      <w:proofErr w:type="gramEnd"/>
      <w:r w:rsidRPr="007210F8">
        <w:rPr>
          <w:b/>
          <w:bCs/>
          <w:sz w:val="20"/>
          <w:szCs w:val="20"/>
        </w:rPr>
        <w:t>hó……napján.</w:t>
      </w:r>
    </w:p>
    <w:p w14:paraId="5181FD63" w14:textId="112E354E" w:rsidR="00DD5D1B" w:rsidRDefault="00DD5D1B" w:rsidP="00DD5D1B">
      <w:pPr>
        <w:spacing w:after="0" w:line="240" w:lineRule="auto"/>
        <w:jc w:val="both"/>
        <w:rPr>
          <w:b/>
          <w:bCs/>
          <w:sz w:val="20"/>
          <w:szCs w:val="20"/>
        </w:rPr>
      </w:pPr>
      <w:r w:rsidRPr="007210F8">
        <w:rPr>
          <w:b/>
          <w:bCs/>
          <w:sz w:val="20"/>
          <w:szCs w:val="20"/>
        </w:rPr>
        <w:t xml:space="preserve">                                                                                                   ……………………………………………………</w:t>
      </w:r>
    </w:p>
    <w:p w14:paraId="3B1099D7" w14:textId="30D8C2D2" w:rsidR="0010709B" w:rsidRPr="00DD5D1B" w:rsidRDefault="00DD5D1B" w:rsidP="00DD5D1B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érintett beteg/ képviselője</w:t>
      </w:r>
    </w:p>
    <w:sectPr w:rsidR="0010709B" w:rsidRPr="00DD5D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D16C" w14:textId="77777777" w:rsidR="009B402C" w:rsidRDefault="00745204">
      <w:pPr>
        <w:spacing w:after="0" w:line="240" w:lineRule="auto"/>
      </w:pPr>
      <w:r>
        <w:separator/>
      </w:r>
    </w:p>
  </w:endnote>
  <w:endnote w:type="continuationSeparator" w:id="0">
    <w:p w14:paraId="3CE94DB7" w14:textId="77777777" w:rsidR="009B402C" w:rsidRDefault="0074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549206"/>
      <w:docPartObj>
        <w:docPartGallery w:val="Page Numbers (Bottom of Page)"/>
        <w:docPartUnique/>
      </w:docPartObj>
    </w:sdtPr>
    <w:sdtContent>
      <w:p w14:paraId="58304E43" w14:textId="482EC81F" w:rsidR="00686ED5" w:rsidRDefault="00686E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232818" w14:textId="77777777" w:rsidR="00686ED5" w:rsidRDefault="00686E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F588" w14:textId="77777777" w:rsidR="009B402C" w:rsidRDefault="00745204">
      <w:pPr>
        <w:spacing w:after="0" w:line="240" w:lineRule="auto"/>
      </w:pPr>
      <w:r>
        <w:separator/>
      </w:r>
    </w:p>
  </w:footnote>
  <w:footnote w:type="continuationSeparator" w:id="0">
    <w:p w14:paraId="274B9E6B" w14:textId="77777777" w:rsidR="009B402C" w:rsidRDefault="0074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920839"/>
      <w:docPartObj>
        <w:docPartGallery w:val="Page Numbers (Top of Page)"/>
        <w:docPartUnique/>
      </w:docPartObj>
    </w:sdtPr>
    <w:sdtEndPr/>
    <w:sdtContent>
      <w:p w14:paraId="6D5653F8" w14:textId="77777777" w:rsidR="00686ED5" w:rsidRPr="00686ED5" w:rsidRDefault="00686ED5" w:rsidP="00686ED5">
        <w:pPr>
          <w:pStyle w:val="Nincstrkz"/>
          <w:ind w:left="1985"/>
          <w:rPr>
            <w:rFonts w:ascii="Times New Roman" w:hAnsi="Times New Roman" w:cs="Times New Roman"/>
          </w:rPr>
        </w:pPr>
        <w:r w:rsidRPr="00686ED5">
          <w:rPr>
            <w:noProof/>
          </w:rPr>
          <w:drawing>
            <wp:anchor distT="0" distB="0" distL="114300" distR="114300" simplePos="0" relativeHeight="251659264" behindDoc="0" locked="0" layoutInCell="1" allowOverlap="1" wp14:anchorId="67346921" wp14:editId="23EF31C6">
              <wp:simplePos x="0" y="0"/>
              <wp:positionH relativeFrom="column">
                <wp:posOffset>258445</wp:posOffset>
              </wp:positionH>
              <wp:positionV relativeFrom="paragraph">
                <wp:posOffset>-320040</wp:posOffset>
              </wp:positionV>
              <wp:extent cx="807085" cy="819150"/>
              <wp:effectExtent l="0" t="0" r="0" b="0"/>
              <wp:wrapTight wrapText="bothSides">
                <wp:wrapPolygon edited="0">
                  <wp:start x="-691" y="0"/>
                  <wp:lineTo x="-691" y="20380"/>
                  <wp:lineTo x="20840" y="20380"/>
                  <wp:lineTo x="20840" y="0"/>
                  <wp:lineTo x="-691" y="0"/>
                </wp:wrapPolygon>
              </wp:wrapTight>
              <wp:docPr id="1" name="Kép 1" descr="Y:\Járóbeteg\logók\logo járó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ép 1" descr="Y:\Járóbeteg\logók\logo járó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7085" cy="819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86ED5">
          <w:rPr>
            <w:rFonts w:ascii="Times New Roman" w:hAnsi="Times New Roman" w:cs="Times New Roman"/>
          </w:rPr>
          <w:t>Sümegi Kistérségi Egészségügyi Szolgálat Közhasznú Nonprofit kft.</w:t>
        </w:r>
        <w:r w:rsidRPr="00686ED5">
          <w:rPr>
            <w:rFonts w:ascii="Times New Roman" w:eastAsia="Times New Roman" w:hAnsi="Times New Roman" w:cs="Times New Roman"/>
            <w:color w:val="000000"/>
            <w:u w:color="000000"/>
            <w:shd w:val="clear" w:color="auto" w:fill="000000"/>
            <w:lang w:val="x-none" w:eastAsia="x-none" w:bidi="x-none"/>
          </w:rPr>
          <w:t xml:space="preserve"> </w:t>
        </w:r>
      </w:p>
      <w:p w14:paraId="23E03F51" w14:textId="77777777" w:rsidR="00686ED5" w:rsidRPr="00686ED5" w:rsidRDefault="00686ED5" w:rsidP="00686ED5">
        <w:pPr>
          <w:pStyle w:val="Nincstrkz"/>
          <w:ind w:left="1985"/>
          <w:rPr>
            <w:rFonts w:ascii="Times New Roman" w:hAnsi="Times New Roman" w:cs="Times New Roman"/>
          </w:rPr>
        </w:pPr>
        <w:r w:rsidRPr="00686ED5">
          <w:rPr>
            <w:rFonts w:ascii="Times New Roman" w:hAnsi="Times New Roman" w:cs="Times New Roman"/>
          </w:rPr>
          <w:t xml:space="preserve">8330 Sümeg, </w:t>
        </w:r>
        <w:proofErr w:type="spellStart"/>
        <w:r w:rsidRPr="00686ED5">
          <w:rPr>
            <w:rFonts w:ascii="Times New Roman" w:hAnsi="Times New Roman" w:cs="Times New Roman"/>
          </w:rPr>
          <w:t>Kompanik</w:t>
        </w:r>
        <w:proofErr w:type="spellEnd"/>
        <w:r w:rsidRPr="00686ED5">
          <w:rPr>
            <w:rFonts w:ascii="Times New Roman" w:hAnsi="Times New Roman" w:cs="Times New Roman"/>
          </w:rPr>
          <w:t xml:space="preserve"> Zsófia u. 6.</w:t>
        </w:r>
      </w:p>
      <w:p w14:paraId="6853B762" w14:textId="2A553506" w:rsidR="00064632" w:rsidRDefault="00686ED5" w:rsidP="00851259">
        <w:pPr>
          <w:pStyle w:val="Nincstrkz"/>
          <w:pBdr>
            <w:bottom w:val="single" w:sz="12" w:space="1" w:color="000000"/>
          </w:pBdr>
          <w:ind w:left="1985"/>
        </w:pPr>
        <w:r w:rsidRPr="00686ED5">
          <w:rPr>
            <w:rFonts w:ascii="Times New Roman" w:hAnsi="Times New Roman" w:cs="Times New Roman"/>
          </w:rPr>
          <w:t>Tel. 06-87-550-042   honlap: www.sumegirendelo.hu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09A"/>
    <w:multiLevelType w:val="hybridMultilevel"/>
    <w:tmpl w:val="A91E71A8"/>
    <w:lvl w:ilvl="0" w:tplc="3D0C69E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1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1B"/>
    <w:rsid w:val="0000156D"/>
    <w:rsid w:val="00006B70"/>
    <w:rsid w:val="000639E5"/>
    <w:rsid w:val="00065568"/>
    <w:rsid w:val="000A0F15"/>
    <w:rsid w:val="000A78AC"/>
    <w:rsid w:val="000B5B7B"/>
    <w:rsid w:val="000E0F0A"/>
    <w:rsid w:val="000F22D7"/>
    <w:rsid w:val="0010709B"/>
    <w:rsid w:val="00116B7D"/>
    <w:rsid w:val="0012395F"/>
    <w:rsid w:val="00127112"/>
    <w:rsid w:val="001303A5"/>
    <w:rsid w:val="001505A7"/>
    <w:rsid w:val="00151712"/>
    <w:rsid w:val="00186E4B"/>
    <w:rsid w:val="00193B41"/>
    <w:rsid w:val="001B1C1A"/>
    <w:rsid w:val="001C7504"/>
    <w:rsid w:val="001E211B"/>
    <w:rsid w:val="001F7DCC"/>
    <w:rsid w:val="00213560"/>
    <w:rsid w:val="002215E8"/>
    <w:rsid w:val="0023684D"/>
    <w:rsid w:val="00262F40"/>
    <w:rsid w:val="0026593E"/>
    <w:rsid w:val="002947A5"/>
    <w:rsid w:val="002B635F"/>
    <w:rsid w:val="002C2DFF"/>
    <w:rsid w:val="002C5859"/>
    <w:rsid w:val="002D061F"/>
    <w:rsid w:val="002D76B6"/>
    <w:rsid w:val="0031652C"/>
    <w:rsid w:val="00320514"/>
    <w:rsid w:val="00325802"/>
    <w:rsid w:val="00327B07"/>
    <w:rsid w:val="00334EB8"/>
    <w:rsid w:val="00336B64"/>
    <w:rsid w:val="0034319B"/>
    <w:rsid w:val="00357C00"/>
    <w:rsid w:val="003608C6"/>
    <w:rsid w:val="00364D21"/>
    <w:rsid w:val="00371162"/>
    <w:rsid w:val="00383D7F"/>
    <w:rsid w:val="00387067"/>
    <w:rsid w:val="0039029A"/>
    <w:rsid w:val="003C68B0"/>
    <w:rsid w:val="003F5150"/>
    <w:rsid w:val="00407CA9"/>
    <w:rsid w:val="004120E2"/>
    <w:rsid w:val="0041679C"/>
    <w:rsid w:val="00427B45"/>
    <w:rsid w:val="004550F9"/>
    <w:rsid w:val="0047222C"/>
    <w:rsid w:val="00482832"/>
    <w:rsid w:val="004836CC"/>
    <w:rsid w:val="004B3B9B"/>
    <w:rsid w:val="004C7A56"/>
    <w:rsid w:val="004D7D00"/>
    <w:rsid w:val="004E663F"/>
    <w:rsid w:val="00504D46"/>
    <w:rsid w:val="005125B8"/>
    <w:rsid w:val="00514D21"/>
    <w:rsid w:val="005322B0"/>
    <w:rsid w:val="0053414E"/>
    <w:rsid w:val="00543194"/>
    <w:rsid w:val="00553699"/>
    <w:rsid w:val="00554545"/>
    <w:rsid w:val="00561095"/>
    <w:rsid w:val="00574250"/>
    <w:rsid w:val="00581268"/>
    <w:rsid w:val="00591410"/>
    <w:rsid w:val="00591502"/>
    <w:rsid w:val="005A0C99"/>
    <w:rsid w:val="005B5D97"/>
    <w:rsid w:val="005F3A1F"/>
    <w:rsid w:val="005F5CD5"/>
    <w:rsid w:val="00606AC9"/>
    <w:rsid w:val="0061088C"/>
    <w:rsid w:val="00612510"/>
    <w:rsid w:val="00631C9E"/>
    <w:rsid w:val="006373AC"/>
    <w:rsid w:val="0067001C"/>
    <w:rsid w:val="0067742A"/>
    <w:rsid w:val="0068003D"/>
    <w:rsid w:val="00686ED5"/>
    <w:rsid w:val="006B18BE"/>
    <w:rsid w:val="006B6F73"/>
    <w:rsid w:val="006C2350"/>
    <w:rsid w:val="006F67C0"/>
    <w:rsid w:val="0070759B"/>
    <w:rsid w:val="007103B7"/>
    <w:rsid w:val="007232AA"/>
    <w:rsid w:val="00731E14"/>
    <w:rsid w:val="00745204"/>
    <w:rsid w:val="00757F45"/>
    <w:rsid w:val="00766ECE"/>
    <w:rsid w:val="007816A2"/>
    <w:rsid w:val="00790531"/>
    <w:rsid w:val="007916F9"/>
    <w:rsid w:val="007A3C48"/>
    <w:rsid w:val="007D3907"/>
    <w:rsid w:val="00807722"/>
    <w:rsid w:val="00815B91"/>
    <w:rsid w:val="00835CAE"/>
    <w:rsid w:val="00851259"/>
    <w:rsid w:val="00852874"/>
    <w:rsid w:val="0086290D"/>
    <w:rsid w:val="00863BF2"/>
    <w:rsid w:val="0088025E"/>
    <w:rsid w:val="008A75BD"/>
    <w:rsid w:val="008E6D73"/>
    <w:rsid w:val="00903E39"/>
    <w:rsid w:val="00906BF6"/>
    <w:rsid w:val="009114FA"/>
    <w:rsid w:val="00926C43"/>
    <w:rsid w:val="00935BAC"/>
    <w:rsid w:val="009365D9"/>
    <w:rsid w:val="00963D57"/>
    <w:rsid w:val="00965586"/>
    <w:rsid w:val="009A2546"/>
    <w:rsid w:val="009A5A77"/>
    <w:rsid w:val="009A775F"/>
    <w:rsid w:val="009B0E3C"/>
    <w:rsid w:val="009B402C"/>
    <w:rsid w:val="009C1C5D"/>
    <w:rsid w:val="009D755E"/>
    <w:rsid w:val="009E2692"/>
    <w:rsid w:val="009F1617"/>
    <w:rsid w:val="00A40397"/>
    <w:rsid w:val="00A42B0D"/>
    <w:rsid w:val="00A7561E"/>
    <w:rsid w:val="00A82624"/>
    <w:rsid w:val="00A86F7F"/>
    <w:rsid w:val="00A91B0E"/>
    <w:rsid w:val="00A971A8"/>
    <w:rsid w:val="00AA2B8C"/>
    <w:rsid w:val="00AC515D"/>
    <w:rsid w:val="00AF742A"/>
    <w:rsid w:val="00B05758"/>
    <w:rsid w:val="00B1534F"/>
    <w:rsid w:val="00B16218"/>
    <w:rsid w:val="00B174AF"/>
    <w:rsid w:val="00B23561"/>
    <w:rsid w:val="00B30B61"/>
    <w:rsid w:val="00B310D5"/>
    <w:rsid w:val="00B36492"/>
    <w:rsid w:val="00B453F7"/>
    <w:rsid w:val="00B52D8D"/>
    <w:rsid w:val="00B62ED1"/>
    <w:rsid w:val="00B62F47"/>
    <w:rsid w:val="00B6388C"/>
    <w:rsid w:val="00B6475C"/>
    <w:rsid w:val="00BD25D1"/>
    <w:rsid w:val="00C02D68"/>
    <w:rsid w:val="00C22317"/>
    <w:rsid w:val="00C24BDF"/>
    <w:rsid w:val="00C269AC"/>
    <w:rsid w:val="00C50197"/>
    <w:rsid w:val="00C61B17"/>
    <w:rsid w:val="00C82E93"/>
    <w:rsid w:val="00C834D0"/>
    <w:rsid w:val="00CA3614"/>
    <w:rsid w:val="00CA6A14"/>
    <w:rsid w:val="00CD4AD8"/>
    <w:rsid w:val="00CD7D53"/>
    <w:rsid w:val="00CF19EE"/>
    <w:rsid w:val="00CF6668"/>
    <w:rsid w:val="00D00260"/>
    <w:rsid w:val="00D318A0"/>
    <w:rsid w:val="00D31A4C"/>
    <w:rsid w:val="00D32D05"/>
    <w:rsid w:val="00D624EA"/>
    <w:rsid w:val="00D63CCB"/>
    <w:rsid w:val="00D65E2D"/>
    <w:rsid w:val="00D7590B"/>
    <w:rsid w:val="00D8568B"/>
    <w:rsid w:val="00DA0272"/>
    <w:rsid w:val="00DD5D1B"/>
    <w:rsid w:val="00DE1479"/>
    <w:rsid w:val="00E10CB6"/>
    <w:rsid w:val="00E10D8F"/>
    <w:rsid w:val="00E200F8"/>
    <w:rsid w:val="00E24053"/>
    <w:rsid w:val="00E32D41"/>
    <w:rsid w:val="00E45969"/>
    <w:rsid w:val="00E46A34"/>
    <w:rsid w:val="00E562A4"/>
    <w:rsid w:val="00E571A2"/>
    <w:rsid w:val="00E63667"/>
    <w:rsid w:val="00E808D5"/>
    <w:rsid w:val="00E902B7"/>
    <w:rsid w:val="00E904F0"/>
    <w:rsid w:val="00E91239"/>
    <w:rsid w:val="00E925DB"/>
    <w:rsid w:val="00E95457"/>
    <w:rsid w:val="00EA1013"/>
    <w:rsid w:val="00ED1492"/>
    <w:rsid w:val="00F148C6"/>
    <w:rsid w:val="00F25ABD"/>
    <w:rsid w:val="00F25B3E"/>
    <w:rsid w:val="00F373B7"/>
    <w:rsid w:val="00F45695"/>
    <w:rsid w:val="00F57545"/>
    <w:rsid w:val="00F61CCC"/>
    <w:rsid w:val="00F869CA"/>
    <w:rsid w:val="00FD470E"/>
    <w:rsid w:val="00FD5499"/>
    <w:rsid w:val="00FD6FCC"/>
    <w:rsid w:val="00FF0CF2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9EAB"/>
  <w15:chartTrackingRefBased/>
  <w15:docId w15:val="{B50621F8-B225-4BD6-8008-8ABDC7C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5D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5D1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D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D1B"/>
  </w:style>
  <w:style w:type="paragraph" w:styleId="Listaszerbekezds">
    <w:name w:val="List Paragraph"/>
    <w:basedOn w:val="Norml"/>
    <w:uiPriority w:val="34"/>
    <w:qFormat/>
    <w:rsid w:val="00DD5D1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8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ED5"/>
  </w:style>
  <w:style w:type="paragraph" w:styleId="Nincstrkz">
    <w:name w:val="No Spacing"/>
    <w:uiPriority w:val="1"/>
    <w:qFormat/>
    <w:rsid w:val="00686ED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99700217.K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6515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Gábor</dc:creator>
  <cp:keywords/>
  <dc:description/>
  <cp:lastModifiedBy>Horváthné Lőrincz Adrienn</cp:lastModifiedBy>
  <cp:revision>2</cp:revision>
  <dcterms:created xsi:type="dcterms:W3CDTF">2023-04-24T07:11:00Z</dcterms:created>
  <dcterms:modified xsi:type="dcterms:W3CDTF">2023-04-24T07:11:00Z</dcterms:modified>
</cp:coreProperties>
</file>